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Inter-bold.ttf" ContentType="application/x-font-ttf"/>
  <Override PartName="/word/fonts/Inter-boldItalic.ttf" ContentType="application/x-font-ttf"/>
  <Override PartName="/word/fonts/Inter-italic.ttf" ContentType="application/x-font-ttf"/>
  <Override PartName="/word/fonts/Inter-regular.ttf" ContentType="application/x-font-ttf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57" w:before="157" w:line="270" w:lineRule="auto"/>
        <w:rPr>
          <w:rFonts w:ascii="Inter" w:cs="Inter" w:eastAsia="Inter" w:hAnsi="Inter"/>
          <w:b w:val="1"/>
          <w:sz w:val="39"/>
          <w:szCs w:val="39"/>
        </w:rPr>
      </w:pPr>
      <w:r w:rsidDel="00000000" w:rsidR="00000000" w:rsidRPr="00000000">
        <w:rPr>
          <w:rFonts w:ascii="Inter" w:cs="Inter" w:eastAsia="Inter" w:hAnsi="Inter"/>
          <w:b w:val="1"/>
          <w:sz w:val="39"/>
          <w:szCs w:val="39"/>
          <w:rtl w:val="0"/>
        </w:rPr>
        <w:t xml:space="preserve">Systémy núdzovej komunikácie – pracovný list</w:t>
      </w:r>
    </w:p>
    <w:p w:rsidR="00000000" w:rsidDel="00000000" w:rsidP="00000000" w:rsidRDefault="00000000" w:rsidRPr="00000000" w14:paraId="00000002">
      <w:pPr>
        <w:spacing w:after="105" w:before="315" w:line="360" w:lineRule="auto"/>
        <w:ind w:left="-30" w:firstLine="0"/>
        <w:rPr>
          <w:sz w:val="23"/>
          <w:szCs w:val="23"/>
        </w:rPr>
      </w:pPr>
      <w:r w:rsidDel="00000000" w:rsidR="00000000" w:rsidRPr="00000000">
        <w:rPr>
          <w:rFonts w:ascii="Inter" w:cs="Inter" w:eastAsia="Inter" w:hAnsi="Inter"/>
          <w:b w:val="1"/>
          <w:sz w:val="26"/>
          <w:szCs w:val="26"/>
          <w:rtl w:val="0"/>
        </w:rPr>
        <w:t xml:space="preserve">HÁROK NA ZAMYSLENIE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10" w:line="360" w:lineRule="auto"/>
        <w:rPr>
          <w:rFonts w:ascii="Inter" w:cs="Inter" w:eastAsia="Inter" w:hAnsi="Inter"/>
          <w:b w:val="1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b w:val="1"/>
          <w:sz w:val="24"/>
          <w:szCs w:val="24"/>
          <w:rtl w:val="0"/>
        </w:rPr>
        <w:t xml:space="preserve">Kľúčový záver: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 Najdôležitejšia vec, ktorú som sa dnes naučil: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1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4" name="image1.png"/>
                <a:graphic>
                  <a:graphicData uri="http://schemas.openxmlformats.org/drawingml/2006/picture">
                    <pic:pic>
                      <pic:nvPicPr>
                        <pic:cNvPr id="2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10" w:line="360" w:lineRule="auto"/>
        <w:rPr>
          <w:rFonts w:ascii="Inter" w:cs="Inter" w:eastAsia="Inter" w:hAnsi="Inter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10" w:line="360" w:lineRule="auto"/>
        <w:rPr>
          <w:rFonts w:ascii="Inter" w:cs="Inter" w:eastAsia="Inter" w:hAnsi="Inter"/>
          <w:b w:val="1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b w:val="1"/>
          <w:sz w:val="24"/>
          <w:szCs w:val="24"/>
          <w:rtl w:val="0"/>
        </w:rPr>
        <w:t xml:space="preserve">Záväzok k činom: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 Jedna vec, ktorú budem robiť inak: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6" name="image4.png"/>
                <a:graphic>
                  <a:graphicData uri="http://schemas.openxmlformats.org/drawingml/2006/picture">
                    <pic:pic>
                      <pic:nvPicPr>
                        <pic:cNvPr id="3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7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8" name="image3.png"/>
                <a:graphic>
                  <a:graphicData uri="http://schemas.openxmlformats.org/drawingml/2006/picture">
                    <pic:pic>
                      <pic:nvPicPr>
                        <pic:cNvPr id="4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10" w:line="360" w:lineRule="auto"/>
        <w:rPr>
          <w:rFonts w:ascii="Inter" w:cs="Inter" w:eastAsia="Inter" w:hAnsi="Inter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10" w:line="360" w:lineRule="auto"/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b w:val="1"/>
          <w:sz w:val="24"/>
          <w:szCs w:val="24"/>
          <w:rtl w:val="0"/>
        </w:rPr>
        <w:t xml:space="preserve">Priorita zdrojov: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 Metóda núdzovej komunikácie, ktorú nastavím ako prvú:</w:t>
      </w:r>
    </w:p>
    <w:p w:rsidR="00000000" w:rsidDel="00000000" w:rsidP="00000000" w:rsidRDefault="00000000" w:rsidRPr="00000000" w14:paraId="0000000C">
      <w:pPr>
        <w:spacing w:after="210" w:line="360" w:lineRule="auto"/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9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10" name="image6.png"/>
                <a:graphic>
                  <a:graphicData uri="http://schemas.openxmlformats.org/drawingml/2006/picture">
                    <pic:pic>
                      <pic:nvPicPr>
                        <pic:cNvPr id="5" name="image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10" w:line="360" w:lineRule="auto"/>
        <w:rPr>
          <w:rFonts w:ascii="Inter" w:cs="Inter" w:eastAsia="Inter" w:hAnsi="Inter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10" w:line="360" w:lineRule="auto"/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b w:val="1"/>
          <w:sz w:val="24"/>
          <w:szCs w:val="24"/>
          <w:rtl w:val="0"/>
        </w:rPr>
        <w:t xml:space="preserve">Zdieľajte ďalej: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 S kým budem zdieľať tieto informácie:</w:t>
      </w:r>
    </w:p>
    <w:p w:rsidR="00000000" w:rsidDel="00000000" w:rsidP="00000000" w:rsidRDefault="00000000" w:rsidRPr="00000000" w14:paraId="00000010">
      <w:pPr>
        <w:spacing w:after="210" w:line="360" w:lineRule="auto"/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11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12" name="image5.png"/>
                <a:graphic>
                  <a:graphicData uri="http://schemas.openxmlformats.org/drawingml/2006/picture">
                    <pic:pic>
                      <pic:nvPicPr>
                        <pic:cNvPr id="6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10" w:line="360" w:lineRule="auto"/>
        <w:rPr>
          <w:rFonts w:ascii="Inter" w:cs="Inter" w:eastAsia="Inter" w:hAnsi="Inter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10" w:line="360" w:lineRule="auto"/>
        <w:rPr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b w:val="1"/>
          <w:sz w:val="24"/>
          <w:szCs w:val="24"/>
          <w:rtl w:val="0"/>
        </w:rPr>
        <w:t xml:space="preserve">Otázka na doplnenie: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 Niečo, čo sa ešte chcem naučiť: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10" w:line="360" w:lineRule="auto"/>
        <w:rPr>
          <w:rFonts w:ascii="Inter" w:cs="Inter" w:eastAsia="Inter" w:hAnsi="Inter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13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14" name="image7.png"/>
                <a:graphic>
                  <a:graphicData uri="http://schemas.openxmlformats.org/drawingml/2006/picture">
                    <pic:pic>
                      <pic:nvPicPr>
                        <pic:cNvPr id="7" name="image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after="157" w:before="157" w:line="270" w:lineRule="auto"/>
        <w:rPr>
          <w:rFonts w:ascii="Quicksand" w:cs="Quicksand" w:eastAsia="Quicksand" w:hAnsi="Quicksand"/>
          <w:b w:val="1"/>
          <w:sz w:val="39"/>
          <w:szCs w:val="39"/>
        </w:rPr>
      </w:pPr>
      <w:r w:rsidDel="00000000" w:rsidR="00000000" w:rsidRPr="00000000">
        <w:rPr>
          <w:rFonts w:ascii="Quicksand" w:cs="Quicksand" w:eastAsia="Quicksand" w:hAnsi="Quicksand"/>
          <w:b w:val="1"/>
          <w:sz w:val="39"/>
          <w:szCs w:val="39"/>
          <w:rtl w:val="0"/>
        </w:rPr>
        <w:t xml:space="preserve">Systémy núdzovej komunikácie – pracovné listy</w:t>
      </w:r>
    </w:p>
    <w:p w:rsidR="00000000" w:rsidDel="00000000" w:rsidP="00000000" w:rsidRDefault="00000000" w:rsidRPr="00000000" w14:paraId="00000002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HODNOTENIE: Núdzové komunikačné systémy</w:t>
      </w:r>
    </w:p>
    <w:p w:rsidR="00000000" w:rsidDel="00000000" w:rsidP="00000000" w:rsidRDefault="00000000" w:rsidRPr="00000000" w14:paraId="00000003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Pokyny: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Ohodnoťte každý spôsob núdzovej komunikácie (1 = slabý, 5 = vynikajúci)</w:t>
      </w:r>
      <w:r w:rsidDel="00000000" w:rsidR="00000000" w:rsidRPr="00000000">
        <w:rPr>
          <w:rtl w:val="0"/>
        </w:rPr>
      </w:r>
    </w:p>
    <w:tbl>
      <w:tblPr>
        <w:tblStyle w:val="Table1"/>
        <w:tblW w:w="951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400"/>
      </w:tblPr>
      <w:tblGrid>
        <w:gridCol w:w="1665"/>
        <w:gridCol w:w="1350"/>
        <w:gridCol w:w="1215"/>
        <w:gridCol w:w="1275"/>
        <w:gridCol w:w="1275"/>
        <w:gridCol w:w="1455"/>
        <w:gridCol w:w="1275"/>
        <w:tblGridChange w:id="0">
          <w:tblGrid>
            <w:gridCol w:w="1665"/>
            <w:gridCol w:w="1350"/>
            <w:gridCol w:w="1215"/>
            <w:gridCol w:w="1275"/>
            <w:gridCol w:w="1275"/>
            <w:gridCol w:w="1455"/>
            <w:gridCol w:w="1275"/>
          </w:tblGrid>
        </w:tblGridChange>
      </w:tblGrid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4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Systém/aplikácia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5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Prístupnosť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6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Ľahké použitie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7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Spoľahlivosť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8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Ochrana osobných údajov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9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Funguje aj na cestách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0A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Celkovo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B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DEC112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C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D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E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F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0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Text na číslo 112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9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Online tlmočenie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A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F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Národná aplikácia: _______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2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5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Čo robí systém „vynikajúcim“?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spacing w:after="105" w:before="105" w:line="360" w:lineRule="auto"/>
        <w:ind w:left="540" w:hanging="360"/>
        <w:rPr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Prístupnosť: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Žiadne bariéry pre nepočujúcich používateľov, vizuálne upozornenia, podpora posunkového jazyka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spacing w:after="105" w:before="105" w:line="360" w:lineRule="auto"/>
        <w:ind w:left="540" w:hanging="360"/>
        <w:rPr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Ľahké používanie: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Jednoduché rozhranie, rýchly prístup, jasné pokyny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spacing w:after="105" w:before="105" w:line="360" w:lineRule="auto"/>
        <w:ind w:left="540" w:hanging="360"/>
        <w:rPr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Spoľahlivosť: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Funguje konzistentne, rýchla odozva, dobrá kvalita pripojenia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spacing w:after="105" w:before="105" w:line="360" w:lineRule="auto"/>
        <w:ind w:left="540" w:hanging="360"/>
        <w:rPr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Súkromie: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Bezpečné údaje, dôverná komunikácia, žiadne zneužitie údajov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spacing w:after="105" w:before="105" w:line="360" w:lineRule="auto"/>
        <w:ind w:left="540" w:hanging="360"/>
        <w:rPr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Cestovanie: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Funguje cez hranice, bez dodatočnej registrácie, konzistentná kvalita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Najlepšie odporúčanie: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Najväčšia obava: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___________________________________________________</w:t>
      </w:r>
    </w:p>
    <w:p w:rsidR="00000000" w:rsidDel="00000000" w:rsidP="00000000" w:rsidRDefault="00000000" w:rsidRPr="00000000" w14:paraId="00000030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after="157" w:before="157" w:line="270" w:lineRule="auto"/>
        <w:rPr>
          <w:rFonts w:ascii="Inter" w:cs="Inter" w:eastAsia="Inter" w:hAnsi="Inter"/>
          <w:b w:val="1"/>
          <w:sz w:val="39"/>
          <w:szCs w:val="39"/>
        </w:rPr>
      </w:pPr>
      <w:r w:rsidDel="00000000" w:rsidR="00000000" w:rsidRPr="00000000">
        <w:rPr>
          <w:rFonts w:ascii="Inter" w:cs="Inter" w:eastAsia="Inter" w:hAnsi="Inter"/>
          <w:b w:val="1"/>
          <w:sz w:val="39"/>
          <w:szCs w:val="39"/>
          <w:rtl w:val="0"/>
        </w:rPr>
        <w:t xml:space="preserve">Systémy núdzovej komunikácie – pracovný list</w:t>
      </w:r>
    </w:p>
    <w:p w:rsidR="00000000" w:rsidDel="00000000" w:rsidP="00000000" w:rsidRDefault="00000000" w:rsidRPr="00000000" w14:paraId="00000002">
      <w:pPr>
        <w:spacing w:after="105" w:before="315" w:line="360" w:lineRule="auto"/>
        <w:ind w:left="-30" w:firstLine="0"/>
        <w:rPr>
          <w:sz w:val="23"/>
          <w:szCs w:val="23"/>
        </w:rPr>
      </w:pPr>
      <w:r w:rsidDel="00000000" w:rsidR="00000000" w:rsidRPr="00000000">
        <w:rPr>
          <w:rFonts w:ascii="Inter" w:cs="Inter" w:eastAsia="Inter" w:hAnsi="Inter"/>
          <w:b w:val="1"/>
          <w:sz w:val="26"/>
          <w:szCs w:val="26"/>
          <w:rtl w:val="0"/>
        </w:rPr>
        <w:t xml:space="preserve">ŠABLÓNA PLÁNU OBHAJOBY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10" w:line="360" w:lineRule="auto"/>
        <w:rPr>
          <w:rFonts w:ascii="Inter" w:cs="Inter" w:eastAsia="Inter" w:hAnsi="Inter"/>
          <w:b w:val="1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b w:val="1"/>
          <w:sz w:val="24"/>
          <w:szCs w:val="24"/>
          <w:rtl w:val="0"/>
        </w:rPr>
        <w:t xml:space="preserve">Cieľ: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 Čo chcete zlepšiť?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15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16" name="image2.png"/>
                <a:graphic>
                  <a:graphicData uri="http://schemas.openxmlformats.org/drawingml/2006/picture">
                    <pic:pic>
                      <pic:nvPicPr>
                        <pic:cNvPr id="8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17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18" name="image1.png"/>
                <a:graphic>
                  <a:graphicData uri="http://schemas.openxmlformats.org/drawingml/2006/picture">
                    <pic:pic>
                      <pic:nvPicPr>
                        <pic:cNvPr id="9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10" w:line="360" w:lineRule="auto"/>
        <w:rPr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b w:val="1"/>
          <w:sz w:val="24"/>
          <w:szCs w:val="24"/>
          <w:rtl w:val="0"/>
        </w:rPr>
        <w:t xml:space="preserve">Zainteresované strany: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 Kto môže túto zmenu realizovať?</w:t>
      </w:r>
      <w:r w:rsidDel="00000000" w:rsidR="00000000" w:rsidRPr="00000000">
        <w:rPr>
          <w:rFonts w:ascii="Inter" w:cs="Inter" w:eastAsia="Inter" w:hAnsi="Inter"/>
          <w:color w:val="000000"/>
          <w:sz w:val="24"/>
          <w:szCs w:val="24"/>
          <w:rtl w:val="0"/>
        </w:rPr>
        <w:br w:type="textWrapping"/>
        <w:t xml:space="preserve">□ 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Miestna samospráva</w:t>
      </w:r>
      <w:r w:rsidDel="00000000" w:rsidR="00000000" w:rsidRPr="00000000">
        <w:rPr>
          <w:rFonts w:ascii="Inter" w:cs="Inter" w:eastAsia="Inter" w:hAnsi="Inter"/>
          <w:color w:val="000000"/>
          <w:sz w:val="24"/>
          <w:szCs w:val="24"/>
          <w:rtl w:val="0"/>
        </w:rPr>
        <w:t xml:space="preserve"> □ 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Pohotovostné služby</w:t>
      </w:r>
      <w:r w:rsidDel="00000000" w:rsidR="00000000" w:rsidRPr="00000000">
        <w:rPr>
          <w:rFonts w:ascii="Inter" w:cs="Inter" w:eastAsia="Inter" w:hAnsi="Inter"/>
          <w:color w:val="000000"/>
          <w:sz w:val="24"/>
          <w:szCs w:val="24"/>
          <w:rtl w:val="0"/>
        </w:rPr>
        <w:t xml:space="preserve"> □ 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Technologické spoločnosti</w:t>
      </w:r>
      <w:r w:rsidDel="00000000" w:rsidR="00000000" w:rsidRPr="00000000">
        <w:rPr>
          <w:rFonts w:ascii="Inter" w:cs="Inter" w:eastAsia="Inter" w:hAnsi="Inter"/>
          <w:color w:val="000000"/>
          <w:sz w:val="24"/>
          <w:szCs w:val="24"/>
          <w:rtl w:val="0"/>
        </w:rPr>
        <w:br w:type="textWrapping"/>
        <w:t xml:space="preserve">□ 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Združenia nepočujúcich</w:t>
      </w:r>
      <w:r w:rsidDel="00000000" w:rsidR="00000000" w:rsidRPr="00000000">
        <w:rPr>
          <w:rFonts w:ascii="Inter" w:cs="Inter" w:eastAsia="Inter" w:hAnsi="Inter"/>
          <w:color w:val="000000"/>
          <w:sz w:val="24"/>
          <w:szCs w:val="24"/>
          <w:rtl w:val="0"/>
        </w:rPr>
        <w:t xml:space="preserve"> □ 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zástupcovia EÚ</w:t>
      </w:r>
      <w:r w:rsidDel="00000000" w:rsidR="00000000" w:rsidRPr="00000000">
        <w:rPr>
          <w:rFonts w:ascii="Inter" w:cs="Inter" w:eastAsia="Inter" w:hAnsi="Inter"/>
          <w:color w:val="000000"/>
          <w:sz w:val="24"/>
          <w:szCs w:val="24"/>
          <w:rtl w:val="0"/>
        </w:rPr>
        <w:t xml:space="preserve"> □ 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Iné</w:t>
      </w:r>
      <w:r w:rsidDel="00000000" w:rsidR="00000000" w:rsidRPr="00000000">
        <w:rPr>
          <w:rFonts w:ascii="Inter" w:cs="Inter" w:eastAsia="Inter" w:hAnsi="Inter"/>
          <w:color w:val="000000"/>
          <w:sz w:val="24"/>
          <w:szCs w:val="24"/>
          <w:rtl w:val="0"/>
        </w:rPr>
        <w:t xml:space="preserve">: 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10" w:line="360" w:lineRule="auto"/>
        <w:rPr>
          <w:rFonts w:ascii="Inter" w:cs="Inter" w:eastAsia="Inter" w:hAnsi="Inter"/>
          <w:b w:val="1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b w:val="1"/>
          <w:sz w:val="24"/>
          <w:szCs w:val="24"/>
          <w:rtl w:val="0"/>
        </w:rPr>
        <w:t xml:space="preserve">Opatrenia: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 Čo urobíte? (Uveďte 3 konkrétne kroky)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10" w:line="360" w:lineRule="auto"/>
        <w:rPr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b w:val="1"/>
          <w:sz w:val="24"/>
          <w:szCs w:val="24"/>
          <w:rtl w:val="0"/>
        </w:rPr>
        <w:t xml:space="preserve">Časová os</w:t>
      </w:r>
      <w:r w:rsidDel="00000000" w:rsidR="00000000" w:rsidRPr="00000000">
        <w:rPr>
          <w:rFonts w:ascii="Inter" w:cs="Inter" w:eastAsia="Inter" w:hAnsi="Inter"/>
          <w:b w:val="1"/>
          <w:color w:val="000000"/>
          <w:sz w:val="24"/>
          <w:szCs w:val="24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after="105" w:before="105" w:line="360" w:lineRule="auto"/>
        <w:ind w:left="540" w:hanging="360"/>
        <w:rPr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Dátum začatia: ___________________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105" w:before="105" w:line="360" w:lineRule="auto"/>
        <w:ind w:left="540" w:hanging="360"/>
        <w:rPr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Kľúčový míľnik: ___________________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after="105" w:before="105" w:line="360" w:lineRule="auto"/>
        <w:ind w:left="540" w:hanging="360"/>
        <w:rPr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Termín dokončenia: ___________________</w:t>
      </w:r>
    </w:p>
    <w:p w:rsidR="00000000" w:rsidDel="00000000" w:rsidP="00000000" w:rsidRDefault="00000000" w:rsidRPr="00000000" w14:paraId="0000000C">
      <w:pPr>
        <w:spacing w:after="210" w:line="360" w:lineRule="auto"/>
        <w:rPr>
          <w:rFonts w:ascii="Inter" w:cs="Inter" w:eastAsia="Inter" w:hAnsi="Inter"/>
          <w:b w:val="1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b w:val="1"/>
          <w:sz w:val="24"/>
          <w:szCs w:val="24"/>
          <w:rtl w:val="0"/>
        </w:rPr>
        <w:t xml:space="preserve">Potrebné zdroje:</w:t>
      </w:r>
    </w:p>
    <w:p w:rsidR="00000000" w:rsidDel="00000000" w:rsidP="00000000" w:rsidRDefault="00000000" w:rsidRPr="00000000" w14:paraId="0000000D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19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20" name="image4.png"/>
                <a:graphic>
                  <a:graphicData uri="http://schemas.openxmlformats.org/drawingml/2006/picture">
                    <pic:pic>
                      <pic:nvPicPr>
                        <pic:cNvPr id="1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10" w:line="360" w:lineRule="auto"/>
        <w:rPr>
          <w:rFonts w:ascii="Inter" w:cs="Inter" w:eastAsia="Inter" w:hAnsi="Inter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10" w:line="360" w:lineRule="auto"/>
        <w:rPr>
          <w:rFonts w:ascii="Inter" w:cs="Inter" w:eastAsia="Inter" w:hAnsi="Inter"/>
          <w:b w:val="1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b w:val="1"/>
          <w:sz w:val="24"/>
          <w:szCs w:val="24"/>
          <w:rtl w:val="0"/>
        </w:rPr>
        <w:t xml:space="preserve">Ako budete merať úspech?</w:t>
      </w:r>
    </w:p>
    <w:p w:rsidR="00000000" w:rsidDel="00000000" w:rsidP="00000000" w:rsidRDefault="00000000" w:rsidRPr="00000000" w14:paraId="00000010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21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22" name="image3.png"/>
                <a:graphic>
                  <a:graphicData uri="http://schemas.openxmlformats.org/drawingml/2006/picture">
                    <pic:pic>
                      <pic:nvPicPr>
                        <pic:cNvPr id="11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10" w:line="360" w:lineRule="auto"/>
        <w:rPr>
          <w:rFonts w:ascii="Inter" w:cs="Inter" w:eastAsia="Inter" w:hAnsi="Inter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10" w:line="360" w:lineRule="auto"/>
        <w:rPr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b w:val="1"/>
          <w:sz w:val="24"/>
          <w:szCs w:val="24"/>
          <w:rtl w:val="0"/>
        </w:rPr>
        <w:t xml:space="preserve">S kým budete spolupracovať?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10" w:line="360" w:lineRule="auto"/>
        <w:rPr>
          <w:rFonts w:ascii="Inter" w:cs="Inter" w:eastAsia="Inter" w:hAnsi="Inter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before="210" w:line="360" w:lineRule="auto"/>
        <w:rPr/>
      </w:pPr>
      <w:r w:rsidDel="00000000" w:rsidR="00000000" w:rsidRPr="00000000">
        <w:rPr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23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24" name="image5.png"/>
                <a:graphic>
                  <a:graphicData uri="http://schemas.openxmlformats.org/drawingml/2006/picture">
                    <pic:pic>
                      <pic:nvPicPr>
                        <pic:cNvPr id="12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after="157" w:before="157" w:line="270" w:lineRule="auto"/>
        <w:rPr>
          <w:rFonts w:ascii="Quicksand" w:cs="Quicksand" w:eastAsia="Quicksand" w:hAnsi="Quicksand"/>
          <w:b w:val="1"/>
          <w:sz w:val="41"/>
          <w:szCs w:val="41"/>
        </w:rPr>
      </w:pPr>
      <w:r w:rsidDel="00000000" w:rsidR="00000000" w:rsidRPr="00000000">
        <w:rPr>
          <w:rFonts w:ascii="Quicksand" w:cs="Quicksand" w:eastAsia="Quicksand" w:hAnsi="Quicksand"/>
          <w:b w:val="1"/>
          <w:sz w:val="41"/>
          <w:szCs w:val="41"/>
          <w:rtl w:val="0"/>
        </w:rPr>
        <w:t xml:space="preserve">Systémy núdzovej komunikácie – pracovný list</w:t>
      </w:r>
    </w:p>
    <w:p w:rsidR="00000000" w:rsidDel="00000000" w:rsidP="00000000" w:rsidRDefault="00000000" w:rsidRPr="00000000" w14:paraId="00000002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DOMÁCA ÚLOHA: Výskum pohotovostných služieb v krajine</w:t>
      </w:r>
    </w:p>
    <w:p w:rsidR="00000000" w:rsidDel="00000000" w:rsidP="00000000" w:rsidRDefault="00000000" w:rsidRPr="00000000" w14:paraId="00000003">
      <w:pPr>
        <w:spacing w:after="210" w:line="360" w:lineRule="auto"/>
        <w:rPr>
          <w:rFonts w:ascii="Quicksand" w:cs="Quicksand" w:eastAsia="Quicksand" w:hAnsi="Quicksand"/>
          <w:b w:val="1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sz w:val="23"/>
          <w:szCs w:val="23"/>
          <w:rtl w:val="0"/>
        </w:rPr>
        <w:t xml:space="preserve">Meno:</w:t>
      </w:r>
      <w:r w:rsidDel="00000000" w:rsidR="00000000" w:rsidRPr="00000000">
        <w:rPr>
          <w:rFonts w:ascii="Quicksand" w:cs="Quicksand" w:eastAsia="Quicksand" w:hAnsi="Quicksand"/>
          <w:sz w:val="23"/>
          <w:szCs w:val="23"/>
          <w:rtl w:val="0"/>
        </w:rPr>
        <w:t xml:space="preserve"> _______________________ </w:t>
      </w:r>
      <w:r w:rsidDel="00000000" w:rsidR="00000000" w:rsidRPr="00000000">
        <w:rPr>
          <w:rFonts w:ascii="Quicksand" w:cs="Quicksand" w:eastAsia="Quicksand" w:hAnsi="Quicksand"/>
          <w:b w:val="1"/>
          <w:sz w:val="23"/>
          <w:szCs w:val="23"/>
          <w:rtl w:val="0"/>
        </w:rPr>
        <w:t xml:space="preserve">Krajina:</w:t>
      </w:r>
      <w:r w:rsidDel="00000000" w:rsidR="00000000" w:rsidRPr="00000000">
        <w:rPr>
          <w:rFonts w:ascii="Quicksand" w:cs="Quicksand" w:eastAsia="Quicksand" w:hAnsi="Quicksand"/>
          <w:sz w:val="23"/>
          <w:szCs w:val="23"/>
          <w:rtl w:val="0"/>
        </w:rPr>
        <w:t xml:space="preserve"> 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Časť A: Nájdite svoje národné pohotovostné služby</w:t>
      </w:r>
    </w:p>
    <w:p w:rsidR="00000000" w:rsidDel="00000000" w:rsidP="00000000" w:rsidRDefault="00000000" w:rsidRPr="00000000" w14:paraId="00000005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Pokyny: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Zistite, ako môžu nepočujúci ľudia vo vašej krajine kontaktovať pohotovostné služby.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1. Hlavné číslo tiesňového volania</w:t>
      </w:r>
    </w:p>
    <w:p w:rsidR="00000000" w:rsidDel="00000000" w:rsidP="00000000" w:rsidRDefault="00000000" w:rsidRPr="00000000" w14:paraId="00000007">
      <w:pPr>
        <w:numPr>
          <w:ilvl w:val="0"/>
          <w:numId w:val="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Aké je hlavné číslo tiesňového volania vo vašej krajine? ____________</w:t>
      </w:r>
    </w:p>
    <w:p w:rsidR="00000000" w:rsidDel="00000000" w:rsidP="00000000" w:rsidRDefault="00000000" w:rsidRPr="00000000" w14:paraId="00000008">
      <w:pPr>
        <w:numPr>
          <w:ilvl w:val="0"/>
          <w:numId w:val="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Môžu toto číslo používať nepočujúci ľudia? □ Áno □ Nie □ Nie som si istý</w:t>
      </w:r>
    </w:p>
    <w:p w:rsidR="00000000" w:rsidDel="00000000" w:rsidP="00000000" w:rsidRDefault="00000000" w:rsidRPr="00000000" w14:paraId="00000009">
      <w:pPr>
        <w:numPr>
          <w:ilvl w:val="0"/>
          <w:numId w:val="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Ako? (text, video, aplikácia): _________________________________</w:t>
      </w:r>
    </w:p>
    <w:p w:rsidR="00000000" w:rsidDel="00000000" w:rsidP="00000000" w:rsidRDefault="00000000" w:rsidRPr="00000000" w14:paraId="0000000A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4"/>
          <w:szCs w:val="24"/>
          <w:rtl w:val="0"/>
        </w:rPr>
        <w:t xml:space="preserve">2. </w:t>
      </w: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Dostupné komunikačné metódy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br w:type="textWrapping"/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Zaškrtnite všetky možnosti, ktoré platia vo vašej krajine:</w:t>
      </w:r>
    </w:p>
    <w:p w:rsidR="00000000" w:rsidDel="00000000" w:rsidP="00000000" w:rsidRDefault="00000000" w:rsidRPr="00000000" w14:paraId="0000000C">
      <w:pPr>
        <w:numPr>
          <w:ilvl w:val="0"/>
          <w:numId w:val="4"/>
        </w:numPr>
        <w:spacing w:after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Textové správy/SMS pre záchranné služby</w:t>
      </w:r>
    </w:p>
    <w:p w:rsidR="00000000" w:rsidDel="00000000" w:rsidP="00000000" w:rsidRDefault="00000000" w:rsidRPr="00000000" w14:paraId="0000000D">
      <w:pPr>
        <w:numPr>
          <w:ilvl w:val="0"/>
          <w:numId w:val="4"/>
        </w:numPr>
        <w:spacing w:after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Videohovory na tiesňové služby</w:t>
      </w:r>
    </w:p>
    <w:p w:rsidR="00000000" w:rsidDel="00000000" w:rsidP="00000000" w:rsidRDefault="00000000" w:rsidRPr="00000000" w14:paraId="0000000E">
      <w:pPr>
        <w:numPr>
          <w:ilvl w:val="0"/>
          <w:numId w:val="4"/>
        </w:numPr>
        <w:spacing w:after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App pre núdzové situácie (zoznam): ____________________________</w:t>
      </w:r>
    </w:p>
    <w:p w:rsidR="00000000" w:rsidDel="00000000" w:rsidP="00000000" w:rsidRDefault="00000000" w:rsidRPr="00000000" w14:paraId="0000000F">
      <w:pPr>
        <w:numPr>
          <w:ilvl w:val="0"/>
          <w:numId w:val="4"/>
        </w:numPr>
        <w:spacing w:after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Text v reálnom čase (RTT)</w:t>
      </w:r>
    </w:p>
    <w:p w:rsidR="00000000" w:rsidDel="00000000" w:rsidP="00000000" w:rsidRDefault="00000000" w:rsidRPr="00000000" w14:paraId="00000010">
      <w:pPr>
        <w:numPr>
          <w:ilvl w:val="0"/>
          <w:numId w:val="4"/>
        </w:numPr>
        <w:spacing w:after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Služba online tlmočník (VRS)</w:t>
      </w:r>
    </w:p>
    <w:p w:rsidR="00000000" w:rsidDel="00000000" w:rsidP="00000000" w:rsidRDefault="00000000" w:rsidRPr="00000000" w14:paraId="00000011">
      <w:pPr>
        <w:numPr>
          <w:ilvl w:val="0"/>
          <w:numId w:val="4"/>
        </w:numPr>
        <w:spacing w:after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E-mail pre pohotovostné služby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spacing w:after="21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Iné: ____________________________________________</w:t>
      </w:r>
    </w:p>
    <w:p w:rsidR="00000000" w:rsidDel="00000000" w:rsidP="00000000" w:rsidRDefault="00000000" w:rsidRPr="00000000" w14:paraId="00000013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4"/>
          <w:szCs w:val="24"/>
          <w:rtl w:val="0"/>
        </w:rPr>
        <w:t xml:space="preserve">3. </w:t>
      </w: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Výskum aplikácií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br w:type="textWrapping"/>
        <w:t xml:space="preserve">Nájdite JEDNU núdzovú aplikáciu dostupnú vo vašej krajine:</w:t>
      </w:r>
    </w:p>
    <w:p w:rsidR="00000000" w:rsidDel="00000000" w:rsidP="00000000" w:rsidRDefault="00000000" w:rsidRPr="00000000" w14:paraId="00000014">
      <w:pPr>
        <w:numPr>
          <w:ilvl w:val="0"/>
          <w:numId w:val="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Názov aplikácie: ____________________________________________</w:t>
      </w:r>
    </w:p>
    <w:p w:rsidR="00000000" w:rsidDel="00000000" w:rsidP="00000000" w:rsidRDefault="00000000" w:rsidRPr="00000000" w14:paraId="00000015">
      <w:pPr>
        <w:numPr>
          <w:ilvl w:val="0"/>
          <w:numId w:val="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Ako stiahnuť: ______________________________________</w:t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Kľúčové vlastnosti: __________________________________________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Cena: □ Bezplatne □ Platené (koľko: _______)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Hodnotenie (1–5 hviezdičiek): ______</w:t>
      </w:r>
    </w:p>
    <w:p w:rsidR="00000000" w:rsidDel="00000000" w:rsidP="00000000" w:rsidRDefault="00000000" w:rsidRPr="00000000" w14:paraId="00000019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Časť B: Hodnotenie prístupnosti</w:t>
      </w:r>
    </w:p>
    <w:p w:rsidR="00000000" w:rsidDel="00000000" w:rsidP="00000000" w:rsidRDefault="00000000" w:rsidRPr="00000000" w14:paraId="0000001A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Ohodnoťte každú oblasť (1 = slabá, 5 = vynikajúca):</w:t>
      </w:r>
    </w:p>
    <w:tbl>
      <w:tblPr>
        <w:tblStyle w:val="Table1"/>
        <w:tblW w:w="8535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400"/>
      </w:tblPr>
      <w:tblGrid>
        <w:gridCol w:w="3135"/>
        <w:gridCol w:w="2205"/>
        <w:gridCol w:w="3195"/>
        <w:tblGridChange w:id="0">
          <w:tblGrid>
            <w:gridCol w:w="3135"/>
            <w:gridCol w:w="2205"/>
            <w:gridCol w:w="3195"/>
          </w:tblGrid>
        </w:tblGridChange>
      </w:tblGrid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Funkcia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Hodnotenie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Poznámky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Informácie sa ľahko hľadajú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F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1 2 3 4 5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Nie je potrebná registrácia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2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1 2 3 4 5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Funguje pri cestovaní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5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1 2 3 4 5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7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Dostupné 24/7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8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1 2 3 4 5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A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Viac jazykov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B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1 2 3 4 5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C">
            <w:pPr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D">
      <w:pPr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Časť C: Reflexia</w:t>
      </w:r>
    </w:p>
    <w:p w:rsidR="00000000" w:rsidDel="00000000" w:rsidP="00000000" w:rsidRDefault="00000000" w:rsidRPr="00000000" w14:paraId="0000002F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1. Čo vás na vašom výskume najviac prekvapilo?</w:t>
      </w:r>
    </w:p>
    <w:p w:rsidR="00000000" w:rsidDel="00000000" w:rsidP="00000000" w:rsidRDefault="00000000" w:rsidRPr="00000000" w14:paraId="00000030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25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26" name="image2.png"/>
                <a:graphic>
                  <a:graphicData uri="http://schemas.openxmlformats.org/drawingml/2006/picture">
                    <pic:pic>
                      <pic:nvPicPr>
                        <pic:cNvPr id="13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27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28" name="image1.png"/>
                <a:graphic>
                  <a:graphicData uri="http://schemas.openxmlformats.org/drawingml/2006/picture">
                    <pic:pic>
                      <pic:nvPicPr>
                        <pic:cNvPr id="14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2. Čo je potrebné zlepšiť vo vašej krajine?</w:t>
      </w:r>
    </w:p>
    <w:p w:rsidR="00000000" w:rsidDel="00000000" w:rsidP="00000000" w:rsidRDefault="00000000" w:rsidRPr="00000000" w14:paraId="00000033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29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30" name="image4.png"/>
                <a:graphic>
                  <a:graphicData uri="http://schemas.openxmlformats.org/drawingml/2006/picture">
                    <pic:pic>
                      <pic:nvPicPr>
                        <pic:cNvPr id="15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31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32" name="image3.png"/>
                <a:graphic>
                  <a:graphicData uri="http://schemas.openxmlformats.org/drawingml/2006/picture">
                    <pic:pic>
                      <pic:nvPicPr>
                        <pic:cNvPr id="16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3. Jedna vec, ktorú chcete zdieľať so skupinou:</w:t>
      </w:r>
    </w:p>
    <w:p w:rsidR="00000000" w:rsidDel="00000000" w:rsidP="00000000" w:rsidRDefault="00000000" w:rsidRPr="00000000" w14:paraId="00000036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33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34" name="image5.png"/>
                <a:graphic>
                  <a:graphicData uri="http://schemas.openxmlformats.org/drawingml/2006/picture">
                    <pic:pic>
                      <pic:nvPicPr>
                        <pic:cNvPr id="17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after="157" w:before="157" w:line="270" w:lineRule="auto"/>
        <w:rPr>
          <w:rFonts w:ascii="Quicksand" w:cs="Quicksand" w:eastAsia="Quicksand" w:hAnsi="Quicksand"/>
          <w:b w:val="1"/>
          <w:sz w:val="39"/>
          <w:szCs w:val="39"/>
        </w:rPr>
      </w:pPr>
      <w:r w:rsidDel="00000000" w:rsidR="00000000" w:rsidRPr="00000000">
        <w:rPr>
          <w:rFonts w:ascii="Quicksand" w:cs="Quicksand" w:eastAsia="Quicksand" w:hAnsi="Quicksand"/>
          <w:b w:val="1"/>
          <w:sz w:val="39"/>
          <w:szCs w:val="39"/>
          <w:rtl w:val="0"/>
        </w:rPr>
        <w:t xml:space="preserve">Systémy núdzovej komunikácie – pracovné listy</w:t>
      </w:r>
    </w:p>
    <w:p w:rsidR="00000000" w:rsidDel="00000000" w:rsidP="00000000" w:rsidRDefault="00000000" w:rsidRPr="00000000" w14:paraId="00000002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KARTY SCENÁROV PRE HRANIE RÔL</w:t>
      </w:r>
    </w:p>
    <w:p w:rsidR="00000000" w:rsidDel="00000000" w:rsidP="00000000" w:rsidRDefault="00000000" w:rsidRPr="00000000" w14:paraId="00000003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SCENÁR A: Lekárska pohotovosť</w:t>
      </w:r>
    </w:p>
    <w:p w:rsidR="00000000" w:rsidDel="00000000" w:rsidP="00000000" w:rsidRDefault="00000000" w:rsidRPr="00000000" w14:paraId="00000004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Situácia: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Ste doma a váš starší počujúci sused spadol vo svojej záhrade. Je pri vedomí, ale má bolesti a nemôže sa hýbať.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Vaša úloha:</w:t>
      </w:r>
    </w:p>
    <w:p w:rsidR="00000000" w:rsidDel="00000000" w:rsidP="00000000" w:rsidRDefault="00000000" w:rsidRPr="00000000" w14:paraId="00000006">
      <w:pPr>
        <w:numPr>
          <w:ilvl w:val="0"/>
          <w:numId w:val="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Kontaktovať pohotovostné služby</w:t>
      </w:r>
    </w:p>
    <w:p w:rsidR="00000000" w:rsidDel="00000000" w:rsidP="00000000" w:rsidRDefault="00000000" w:rsidRPr="00000000" w14:paraId="00000007">
      <w:pPr>
        <w:numPr>
          <w:ilvl w:val="0"/>
          <w:numId w:val="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Poskytnúť informácie o mieste a zdravotnom stave</w:t>
      </w:r>
    </w:p>
    <w:p w:rsidR="00000000" w:rsidDel="00000000" w:rsidP="00000000" w:rsidRDefault="00000000" w:rsidRPr="00000000" w14:paraId="00000008">
      <w:pPr>
        <w:numPr>
          <w:ilvl w:val="0"/>
          <w:numId w:val="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Koordinovať príchod pomoci</w:t>
      </w:r>
    </w:p>
    <w:p w:rsidR="00000000" w:rsidDel="00000000" w:rsidP="00000000" w:rsidRDefault="00000000" w:rsidRPr="00000000" w14:paraId="00000009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Potrebné rekvizity: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Telefón/zariadenie, adresné údaje, zdravotné informácie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Otázky po aktivite: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Ktorú metódu komunikácie ste si vybrali? Prečo?</w:t>
      </w:r>
    </w:p>
    <w:p w:rsidR="00000000" w:rsidDel="00000000" w:rsidP="00000000" w:rsidRDefault="00000000" w:rsidRPr="00000000" w14:paraId="0000000C">
      <w:pPr>
        <w:numPr>
          <w:ilvl w:val="0"/>
          <w:numId w:val="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S akými výzvami ste sa stretli?</w:t>
      </w:r>
    </w:p>
    <w:p w:rsidR="00000000" w:rsidDel="00000000" w:rsidP="00000000" w:rsidRDefault="00000000" w:rsidRPr="00000000" w14:paraId="0000000D">
      <w:pPr>
        <w:numPr>
          <w:ilvl w:val="0"/>
          <w:numId w:val="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Ako ste zabezpečili jasné informácie o polohe?</w:t>
      </w:r>
    </w:p>
    <w:p w:rsidR="00000000" w:rsidDel="00000000" w:rsidP="00000000" w:rsidRDefault="00000000" w:rsidRPr="00000000" w14:paraId="0000000E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SCENÁR B: Dopravná nehoda počas cesty</w:t>
      </w:r>
    </w:p>
    <w:p w:rsidR="00000000" w:rsidDel="00000000" w:rsidP="00000000" w:rsidRDefault="00000000" w:rsidRPr="00000000" w14:paraId="0000000F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Situácia: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Idete autom v inej krajine EÚ, keď ste svedkom dopravnej nehody. Jedna osoba je zrejme zranená.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Vaša úloha:</w:t>
      </w:r>
    </w:p>
    <w:p w:rsidR="00000000" w:rsidDel="00000000" w:rsidP="00000000" w:rsidRDefault="00000000" w:rsidRPr="00000000" w14:paraId="00000011">
      <w:pPr>
        <w:numPr>
          <w:ilvl w:val="0"/>
          <w:numId w:val="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Kontaktujte miestne pohotovostné služby</w:t>
      </w:r>
    </w:p>
    <w:p w:rsidR="00000000" w:rsidDel="00000000" w:rsidP="00000000" w:rsidRDefault="00000000" w:rsidRPr="00000000" w14:paraId="00000012">
      <w:pPr>
        <w:numPr>
          <w:ilvl w:val="0"/>
          <w:numId w:val="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Prekonajte jazykové/systémové rozdiely</w:t>
      </w:r>
    </w:p>
    <w:p w:rsidR="00000000" w:rsidDel="00000000" w:rsidP="00000000" w:rsidRDefault="00000000" w:rsidRPr="00000000" w14:paraId="00000013">
      <w:pPr>
        <w:numPr>
          <w:ilvl w:val="0"/>
          <w:numId w:val="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Poskytnite podrobnosti o mieste nehody</w:t>
      </w:r>
    </w:p>
    <w:p w:rsidR="00000000" w:rsidDel="00000000" w:rsidP="00000000" w:rsidRDefault="00000000" w:rsidRPr="00000000" w14:paraId="00000014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Potrebné pomôcky: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Telefón/zariadenie, mapa/GPS, informácie o núdzových situáciách v cudzej krajine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Otázky po aktivite: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Ako ste zvládli pobyt v cudzej krajine?</w:t>
      </w:r>
    </w:p>
    <w:p w:rsidR="00000000" w:rsidDel="00000000" w:rsidP="00000000" w:rsidRDefault="00000000" w:rsidRPr="00000000" w14:paraId="00000017">
      <w:pPr>
        <w:numPr>
          <w:ilvl w:val="0"/>
          <w:numId w:val="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Aké informácie bolo najdôležitejšie oznámiť?</w:t>
      </w:r>
    </w:p>
    <w:p w:rsidR="00000000" w:rsidDel="00000000" w:rsidP="00000000" w:rsidRDefault="00000000" w:rsidRPr="00000000" w14:paraId="00000018">
      <w:pPr>
        <w:numPr>
          <w:ilvl w:val="0"/>
          <w:numId w:val="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Čo by ste urobili inak?</w:t>
      </w:r>
    </w:p>
    <w:p w:rsidR="00000000" w:rsidDel="00000000" w:rsidP="00000000" w:rsidRDefault="00000000" w:rsidRPr="00000000" w14:paraId="00000019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SCENÁR C: Vlámanie do domu</w:t>
      </w:r>
    </w:p>
    <w:p w:rsidR="00000000" w:rsidDel="00000000" w:rsidP="00000000" w:rsidRDefault="00000000" w:rsidRPr="00000000" w14:paraId="0000001A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Situácia: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O tretej nadránom vás prebudí zvuk, ako keby sa niekto vlámal do vášho domu. Skryli ste sa vo svojej spálni.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Vaša úloha:</w:t>
      </w:r>
    </w:p>
    <w:p w:rsidR="00000000" w:rsidDel="00000000" w:rsidP="00000000" w:rsidRDefault="00000000" w:rsidRPr="00000000" w14:paraId="0000001C">
      <w:pPr>
        <w:numPr>
          <w:ilvl w:val="0"/>
          <w:numId w:val="1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Ticho kontaktujte políciu</w:t>
      </w:r>
    </w:p>
    <w:p w:rsidR="00000000" w:rsidDel="00000000" w:rsidP="00000000" w:rsidRDefault="00000000" w:rsidRPr="00000000" w14:paraId="0000001D">
      <w:pPr>
        <w:numPr>
          <w:ilvl w:val="0"/>
          <w:numId w:val="1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Poskytnite polohu bez hluku</w:t>
      </w:r>
    </w:p>
    <w:p w:rsidR="00000000" w:rsidDel="00000000" w:rsidP="00000000" w:rsidRDefault="00000000" w:rsidRPr="00000000" w14:paraId="0000001E">
      <w:pPr>
        <w:numPr>
          <w:ilvl w:val="0"/>
          <w:numId w:val="1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Požiadajte o okamžitú pomoc</w:t>
      </w:r>
    </w:p>
    <w:p w:rsidR="00000000" w:rsidDel="00000000" w:rsidP="00000000" w:rsidRDefault="00000000" w:rsidRPr="00000000" w14:paraId="0000001F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Potrebné rekvizity: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Telefón/zariadenie (v tichom režime), údaje o adrese bydliska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Otázky po aktivite: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11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Prečo bola tichá komunikácia taká dôležitá?</w:t>
      </w:r>
    </w:p>
    <w:p w:rsidR="00000000" w:rsidDel="00000000" w:rsidP="00000000" w:rsidRDefault="00000000" w:rsidRPr="00000000" w14:paraId="00000022">
      <w:pPr>
        <w:numPr>
          <w:ilvl w:val="0"/>
          <w:numId w:val="11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Ako ste zaistili svoju bezpečnosť pri získavaní pomoci?</w:t>
      </w:r>
    </w:p>
    <w:p w:rsidR="00000000" w:rsidDel="00000000" w:rsidP="00000000" w:rsidRDefault="00000000" w:rsidRPr="00000000" w14:paraId="00000023">
      <w:pPr>
        <w:numPr>
          <w:ilvl w:val="0"/>
          <w:numId w:val="11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Ktoré technologické funkcie boli najužitočnejšie?</w:t>
      </w:r>
    </w:p>
    <w:sectPr>
      <w:footerReference w:type="default" r:id="rId8"/>
      <w:pgSz w:h="15840" w:w="12240" w:orient="portrait"/>
      <w:pgMar w:bottom="1365" w:top="1365" w:left="1365" w:right="1365" w:header="720" w:footer="28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Inter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tbl>
    <w:tblPr>
      <w:tblW w:type="auto" w:w="0"/>
      <w:tblLook w:firstColumn="1" w:firstRow="1" w:lastColumn="0" w:lastRow="0" w:noHBand="0" w:noVBand="1" w:val="04A0"/>
      <w:tblBorders>
        <w:top w:val="none"/>
        <w:left w:val="none"/>
        <w:bottom w:val="none"/>
        <w:right w:val="none"/>
        <w:insideH w:val="none"/>
        <w:insideV w:val="none"/>
      </w:tblBorders>
    </w:tblPr>
    <w:tblGrid>
      <w:gridCol w:w="3170"/>
      <w:gridCol w:w="3170"/>
      <w:gridCol w:w="3170"/>
    </w:tblGrid>
    <w:tr>
      <w:tc>
        <w:tcPr>
          <w:tcW w:type="dxa" w:w="1593"/>
          <w:vAlign w:val="center"/>
        </w:tcPr>
        <w:p>
          <w:pPr>
            <w:jc w:val="left"/>
          </w:pPr>
          <w:r>
            <w:drawing>
              <wp:inline xmlns:a="http://schemas.openxmlformats.org/drawingml/2006/main" xmlns:pic="http://schemas.openxmlformats.org/drawingml/2006/picture">
                <wp:extent cx="921721" cy="208800"/>
                <wp:docPr id="1" name="Picture 1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emblem_SK_trim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21721" cy="208800"/>
                        </a:xfrm>
                        <a:prstGeom prst="rect"/>
                      </pic:spPr>
                    </pic:pic>
                  </a:graphicData>
                </a:graphic>
              </wp:inline>
            </w:drawing>
          </w:r>
        </w:p>
      </w:tc>
      <w:tc>
        <w:tcPr>
          <w:tcW w:type="dxa" w:w="6606"/>
          <w:vAlign w:val="center"/>
        </w:tcPr>
        <w:p>
          <w:pPr>
            <w:spacing w:after="0" w:before="0" w:line="240" w:lineRule="auto"/>
            <w:jc w:val="left"/>
          </w:pPr>
          <w:r>
            <w:rPr>
              <w:rFonts w:ascii="Arial" w:hAnsi="Arial"/>
              <w:color w:val="5F5F5F"/>
              <w:sz w:val="11"/>
            </w:rPr>
            <w:t>Financované Európskou úniou. Vyjadrené názory a postoje sú názormi a postojmi autora(-ov) a nemusia nevyhnutne odrážať názory a postoje Európskej únie ani Európskej výkonnej agentúry pre vzdelávanie a kultúru (EACEA). Európska únia ani EACEA za ne nezodpovedajú.</w:t>
          </w:r>
        </w:p>
      </w:tc>
      <w:tc>
        <w:tcPr>
          <w:tcW w:type="dxa" w:w="1310"/>
          <w:vAlign w:val="center"/>
        </w:tcPr>
        <w:p>
          <w:pPr>
            <w:jc w:val="right"/>
          </w:pPr>
          <w:r>
            <w:drawing>
              <wp:inline xmlns:a="http://schemas.openxmlformats.org/drawingml/2006/main" xmlns:pic="http://schemas.openxmlformats.org/drawingml/2006/picture">
                <wp:extent cx="742164" cy="280800"/>
                <wp:docPr id="2" name="Picture 2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logo_trim.png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42164" cy="280800"/>
                        </a:xfrm>
                        <a:prstGeom prst="rect"/>
                      </pic:spPr>
                    </pic:pic>
                  </a:graphicData>
                </a:graphic>
              </wp:inline>
            </w:drawing>
          </w:r>
        </w:p>
      </w:tc>
    </w:tr>
  </w:tbl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0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1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2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5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6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7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8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9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10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Georgia" w:cs="Georgia" w:eastAsia="Georgia" w:hAnsi="Georgia"/>
        <w:sz w:val="21"/>
        <w:szCs w:val="21"/>
        <w:lang w:val="en"/>
      </w:rPr>
    </w:rPrDefault>
    <w:pPrDefault>
      <w:pPr>
        <w:spacing w:after="120" w:lineRule="auto"/>
      </w:pPr>
    </w:pPrDefault>
  </w:docDefaults>
  <w:style w:type="table" w:styleId="TableNormal" w:default="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table" w:styleId="TableNormal" w:default="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VerbatimChar" w:customStyle="1">
    <w:name w:val="Verbatim Char"/>
    <w:rPr>
      <w:rFonts w:ascii="Consolas" w:hAnsi="Consolas"/>
      <w:sz w:val="22"/>
    </w:rPr>
  </w:style>
  <w:style w:type="table" w:styleId="NormalGrid" w:customStyle="1">
    <w:name w:val="Normal Grid"/>
    <w:basedOn w:val="TableNormal"/>
    <w:uiPriority w:val="39"/>
    <w:pPr>
      <w:spacing w:after="0" w:line="240" w:lineRule="auto"/>
    </w:pPr>
    <w:tblPr>
      <w:tblCellMar>
        <w:top w:w="80" w:type="dxa"/>
        <w:left w:w="160" w:type="dxa"/>
        <w:bottom w:w="80" w:type="dxa"/>
        <w:right w:w="16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80" w:type="dxa"/>
        <w:left w:w="160" w:type="dxa"/>
        <w:bottom w:w="80" w:type="dxa"/>
        <w:right w:w="160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w0_image2.png"/><Relationship Id="rId8" Type="http://schemas.openxmlformats.org/officeDocument/2006/relationships/footer" Target="footer1.xml"/></Relationships>
</file>

<file path=word/_rels/fontTable.xml.rels><?xml version='1.0' encoding='UTF-8' standalone='yes'?>
<Relationships xmlns="http://schemas.openxmlformats.org/package/2006/relationships"><Relationship Id="rId1" Type="http://schemas.openxmlformats.org/officeDocument/2006/relationships/font" Target="fonts/Inter-regular.ttf"/><Relationship Id="rId2" Type="http://schemas.openxmlformats.org/officeDocument/2006/relationships/font" Target="fonts/Inter-bold.ttf"/><Relationship Id="rId3" Type="http://schemas.openxmlformats.org/officeDocument/2006/relationships/font" Target="fonts/Inter-italic.ttf"/><Relationship Id="rId4" Type="http://schemas.openxmlformats.org/officeDocument/2006/relationships/font" Target="fonts/Inter-boldItalic.ttf"/></Relationships>
</file>

<file path=word/_rels/foot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faasH9lE7lr966ceurMzh1TYJ0Q==">CgMxLjA4AHIhMUpmVEgxX1hRLXRnbC1IbU9WZ3ZkcEV3OEdJTU9ic2NX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2025-09-08T20:59:00Z</dcterms:created>
  <dc:creator>html-to-docx</dc:creator>
</cp:coreProperties>
</file>