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Inter-bold.ttf" ContentType="application/x-font-ttf"/>
  <Override PartName="/word/fonts/Inter-boldItalic.ttf" ContentType="application/x-font-ttf"/>
  <Override PartName="/word/fonts/Inter-italic.ttf" ContentType="application/x-font-ttf"/>
  <Override PartName="/word/fonts/Inter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Inter" w:cs="Inter" w:eastAsia="Inter" w:hAnsi="Inter"/>
          <w:b w:val="1"/>
          <w:sz w:val="39"/>
          <w:szCs w:val="39"/>
        </w:rPr>
      </w:pPr>
      <w:r w:rsidDel="00000000" w:rsidR="00000000" w:rsidRPr="00000000">
        <w:rPr>
          <w:rFonts w:ascii="Inter" w:cs="Inter" w:eastAsia="Inter" w:hAnsi="Inter"/>
          <w:b w:val="1"/>
          <w:sz w:val="39"/>
          <w:szCs w:val="39"/>
          <w:rtl w:val="0"/>
        </w:rPr>
        <w:t xml:space="preserve">Systémy núdzovej komunikácie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sz w:val="26"/>
          <w:szCs w:val="26"/>
          <w:rtl w:val="0"/>
        </w:rPr>
        <w:t xml:space="preserve">HÁROK NA ZAMYSLENIE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Kľúčový záver: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Najdôležitejšia vec, ktorú som sa dnes naučil: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1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2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Záväzok k činom: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Jedna vec, ktorú budem robiť inak: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6" name="image4.png"/>
                <a:graphic>
                  <a:graphicData uri="http://schemas.openxmlformats.org/drawingml/2006/picture">
                    <pic:pic>
                      <pic:nvPicPr>
                        <pic:cNvPr id="3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8" name="image3.png"/>
                <a:graphic>
                  <a:graphicData uri="http://schemas.openxmlformats.org/drawingml/2006/picture">
                    <pic:pic>
                      <pic:nvPicPr>
                        <pic:cNvPr id="4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Priorita zdrojov: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Metóda núdzovej komunikácie, ktorú nastavím ako prvú:</w:t>
      </w:r>
    </w:p>
    <w:p w:rsidR="00000000" w:rsidDel="00000000" w:rsidP="00000000" w:rsidRDefault="00000000" w:rsidRPr="00000000" w14:paraId="0000000C">
      <w:pPr>
        <w:spacing w:after="210" w:line="360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0" name="image6.png"/>
                <a:graphic>
                  <a:graphicData uri="http://schemas.openxmlformats.org/drawingml/2006/picture">
                    <pic:pic>
                      <pic:nvPicPr>
                        <pic:cNvPr id="5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10" w:line="360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Zdieľajte ďalej: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S kým budem zdieľať tieto informácie:</w:t>
      </w:r>
    </w:p>
    <w:p w:rsidR="00000000" w:rsidDel="00000000" w:rsidP="00000000" w:rsidRDefault="00000000" w:rsidRPr="00000000" w14:paraId="00000010">
      <w:pPr>
        <w:spacing w:after="210" w:line="360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2" name="image5.png"/>
                <a:graphic>
                  <a:graphicData uri="http://schemas.openxmlformats.org/drawingml/2006/picture">
                    <pic:pic>
                      <pic:nvPicPr>
                        <pic:cNvPr id="6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10" w:line="360" w:lineRule="auto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Otázka na doplnenie: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Niečo, čo sa ešte chcem naučiť: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4" name="image7.png"/>
                <a:graphic>
                  <a:graphicData uri="http://schemas.openxmlformats.org/drawingml/2006/picture">
                    <pic:pic>
                      <pic:nvPicPr>
                        <pic:cNvPr id="7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Systémy núdzovej komunikácie – pracovné listy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HODNOTENIE: Núdzové komunikačné systémy</w:t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Pokyny: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Ohodnoťte každý spôsob núdzovej komunikácie (1 = slabý, 5 = vynikajúci)</w:t>
      </w:r>
      <w:r w:rsidDel="00000000" w:rsidR="00000000" w:rsidRPr="00000000">
        <w:rPr>
          <w:rtl w:val="0"/>
        </w:rPr>
      </w:r>
    </w:p>
    <w:tbl>
      <w:tblPr>
        <w:tblStyle w:val="Table1"/>
        <w:tblW w:w="951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1665"/>
        <w:gridCol w:w="1350"/>
        <w:gridCol w:w="1215"/>
        <w:gridCol w:w="1275"/>
        <w:gridCol w:w="1275"/>
        <w:gridCol w:w="1455"/>
        <w:gridCol w:w="1275"/>
        <w:tblGridChange w:id="0">
          <w:tblGrid>
            <w:gridCol w:w="1665"/>
            <w:gridCol w:w="1350"/>
            <w:gridCol w:w="1215"/>
            <w:gridCol w:w="1275"/>
            <w:gridCol w:w="1275"/>
            <w:gridCol w:w="1455"/>
            <w:gridCol w:w="1275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Systém/aplikácia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Prístupnosť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Ľahké použitie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Spoľahlivosť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Ochrana osobných údajov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Funguje aj na cestách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Celkovo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DEC112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Text na číslo 112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Online tlmočenie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Národná aplikácia: _______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Čo robí systém „vynikajúcim“?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Prístupnosť: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Žiadne bariéry pre nepočujúcich používateľov, vizuálne upozornenia, podpora posunkového jazyka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Ľahké používanie: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Jednoduché rozhranie, rýchly prístup, jasné pokyny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Spoľahlivosť: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Funguje konzistentne, rýchla odozva, dobrá kvalita pripojenia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Súkromie: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Bezpečné údaje, dôverná komunikácia, žiadne zneužitie údajov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Cestovanie: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Funguje cez hranice, bez dodatočnej registrácie, konzistentná kvalita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Najlepšie odporúčanie: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Najväčšia obava: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___________________________________________________</w:t>
      </w:r>
    </w:p>
    <w:p w:rsidR="00000000" w:rsidDel="00000000" w:rsidP="00000000" w:rsidRDefault="00000000" w:rsidRPr="00000000" w14:paraId="00000030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Inter" w:cs="Inter" w:eastAsia="Inter" w:hAnsi="Inter"/>
          <w:b w:val="1"/>
          <w:sz w:val="39"/>
          <w:szCs w:val="39"/>
        </w:rPr>
      </w:pPr>
      <w:r w:rsidDel="00000000" w:rsidR="00000000" w:rsidRPr="00000000">
        <w:rPr>
          <w:rFonts w:ascii="Inter" w:cs="Inter" w:eastAsia="Inter" w:hAnsi="Inter"/>
          <w:b w:val="1"/>
          <w:sz w:val="39"/>
          <w:szCs w:val="39"/>
          <w:rtl w:val="0"/>
        </w:rPr>
        <w:t xml:space="preserve">Systémy núdzovej komunikácie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sz w:val="26"/>
          <w:szCs w:val="26"/>
          <w:rtl w:val="0"/>
        </w:rPr>
        <w:t xml:space="preserve">ŠABLÓNA PLÁNU OBHAJOBY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Cieľ: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Čo chcete zlepšiť?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6" name="image2.png"/>
                <a:graphic>
                  <a:graphicData uri="http://schemas.openxmlformats.org/drawingml/2006/picture">
                    <pic:pic>
                      <pic:nvPicPr>
                        <pic:cNvPr id="8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8" name="image1.png"/>
                <a:graphic>
                  <a:graphicData uri="http://schemas.openxmlformats.org/drawingml/2006/picture">
                    <pic:pic>
                      <pic:nvPicPr>
                        <pic:cNvPr id="9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Zainteresované strany: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Kto môže túto zmenu realizovať?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br w:type="textWrapping"/>
        <w:t xml:space="preserve">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Miestna samospráva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 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Pohotovostné služby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 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Technologické spoločnosti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br w:type="textWrapping"/>
        <w:t xml:space="preserve">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Združenia nepočujúcich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 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zástupcovia EÚ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 □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Iné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: 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Opatrenia: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 Čo urobíte? (Uveďte 3 konkrétne kroky)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10" w:line="360" w:lineRule="auto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Časová os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Dátum začatia: ___________________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Kľúčový míľnik: ___________________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Termín dokončenia: ___________________</w:t>
      </w:r>
    </w:p>
    <w:p w:rsidR="00000000" w:rsidDel="00000000" w:rsidP="00000000" w:rsidRDefault="00000000" w:rsidRPr="00000000" w14:paraId="0000000C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Potrebné zdroje:</w:t>
      </w:r>
    </w:p>
    <w:p w:rsidR="00000000" w:rsidDel="00000000" w:rsidP="00000000" w:rsidRDefault="00000000" w:rsidRPr="00000000" w14:paraId="0000000D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0" name="image4.png"/>
                <a:graphic>
                  <a:graphicData uri="http://schemas.openxmlformats.org/drawingml/2006/picture">
                    <pic:pic>
                      <pic:nvPicPr>
                        <pic:cNvPr id="1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Ako budete merať úspech?</w:t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2" name="image3.png"/>
                <a:graphic>
                  <a:graphicData uri="http://schemas.openxmlformats.org/drawingml/2006/picture">
                    <pic:pic>
                      <pic:nvPicPr>
                        <pic:cNvPr id="11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10" w:line="360" w:lineRule="auto"/>
        <w:rPr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sz w:val="24"/>
          <w:szCs w:val="24"/>
          <w:rtl w:val="0"/>
        </w:rPr>
        <w:t xml:space="preserve">S kým budete spolupracovať?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Inter" w:cs="Inter" w:eastAsia="Inter" w:hAnsi="Inter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10" w:line="360" w:lineRule="auto"/>
        <w:rPr/>
      </w:pPr>
      <w:r w:rsidDel="00000000" w:rsidR="00000000" w:rsidRPr="00000000">
        <w:rPr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4" name="image5.png"/>
                <a:graphic>
                  <a:graphicData uri="http://schemas.openxmlformats.org/drawingml/2006/picture">
                    <pic:pic>
                      <pic:nvPicPr>
                        <pic:cNvPr id="12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41"/>
          <w:szCs w:val="41"/>
        </w:rPr>
      </w:pPr>
      <w:r w:rsidDel="00000000" w:rsidR="00000000" w:rsidRPr="00000000">
        <w:rPr>
          <w:rFonts w:ascii="Quicksand" w:cs="Quicksand" w:eastAsia="Quicksand" w:hAnsi="Quicksand"/>
          <w:b w:val="1"/>
          <w:sz w:val="41"/>
          <w:szCs w:val="41"/>
          <w:rtl w:val="0"/>
        </w:rPr>
        <w:t xml:space="preserve">Systémy núdzovej komunikácie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DOMÁCA ÚLOHA: Výskum pohotovostných služieb v krajine</w:t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b w:val="1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sz w:val="23"/>
          <w:szCs w:val="23"/>
          <w:rtl w:val="0"/>
        </w:rPr>
        <w:t xml:space="preserve">Meno:</w:t>
      </w:r>
      <w:r w:rsidDel="00000000" w:rsidR="00000000" w:rsidRPr="00000000">
        <w:rPr>
          <w:rFonts w:ascii="Quicksand" w:cs="Quicksand" w:eastAsia="Quicksand" w:hAnsi="Quicksand"/>
          <w:sz w:val="23"/>
          <w:szCs w:val="23"/>
          <w:rtl w:val="0"/>
        </w:rPr>
        <w:t xml:space="preserve"> _______________________ </w:t>
      </w:r>
      <w:r w:rsidDel="00000000" w:rsidR="00000000" w:rsidRPr="00000000">
        <w:rPr>
          <w:rFonts w:ascii="Quicksand" w:cs="Quicksand" w:eastAsia="Quicksand" w:hAnsi="Quicksand"/>
          <w:b w:val="1"/>
          <w:sz w:val="23"/>
          <w:szCs w:val="23"/>
          <w:rtl w:val="0"/>
        </w:rPr>
        <w:t xml:space="preserve">Krajina:</w:t>
      </w:r>
      <w:r w:rsidDel="00000000" w:rsidR="00000000" w:rsidRPr="00000000">
        <w:rPr>
          <w:rFonts w:ascii="Quicksand" w:cs="Quicksand" w:eastAsia="Quicksand" w:hAnsi="Quicksand"/>
          <w:sz w:val="23"/>
          <w:szCs w:val="23"/>
          <w:rtl w:val="0"/>
        </w:rPr>
        <w:t xml:space="preserve"> 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Časť A: Nájdite svoje národné pohotovostné služby</w:t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Pokyny: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Zistite, ako môžu nepočujúci ľudia vo vašej krajine kontaktovať pohotovostné služby.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1. Hlavné číslo tiesňového volania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Aké je hlavné číslo tiesňového volania vo vašej krajine? ____________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Môžu toto číslo používať nepočujúci ľudia? □ Áno □ Nie □ Nie som si istý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Ako? (text, video, aplikácia): _________________________________</w:t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2. </w:t>
      </w: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Dostupné komunikačné metódy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Zaškrtnite všetky možnosti, ktoré platia vo vašej krajine: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Textové správy/SMS pre záchranné služby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Videohovory na tiesňové služby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App pre núdzové situácie (zoznam): ____________________________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Text v reálnom čase (RTT)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Služba online tlmočník (VRS)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E-mail pre pohotovostné služby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21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Iné: ____________________________________________</w:t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3. </w:t>
      </w: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Výskum aplikácií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  <w:t xml:space="preserve">Nájdite JEDNU núdzovú aplikáciu dostupnú vo vašej krajine: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Názov aplikácie: ____________________________________________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stiahnuť: ______________________________________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Kľúčové vlastnosti: __________________________________________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Cena: □ Bezplatne □ Platené (koľko: _______)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Hodnotenie (1–5 hviezdičiek): ______</w:t>
      </w:r>
    </w:p>
    <w:p w:rsidR="00000000" w:rsidDel="00000000" w:rsidP="00000000" w:rsidRDefault="00000000" w:rsidRPr="00000000" w14:paraId="00000019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Časť B: Hodnotenie prístupnosti</w:t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Ohodnoťte každú oblasť (1 = slabá, 5 = vynikajúca):</w:t>
      </w:r>
    </w:p>
    <w:tbl>
      <w:tblPr>
        <w:tblStyle w:val="Table1"/>
        <w:tblW w:w="853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3135"/>
        <w:gridCol w:w="2205"/>
        <w:gridCol w:w="3195"/>
        <w:tblGridChange w:id="0">
          <w:tblGrid>
            <w:gridCol w:w="3135"/>
            <w:gridCol w:w="2205"/>
            <w:gridCol w:w="3195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Funkcia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Hodnotenie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Poznámky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Informácie sa ľahko hľadajú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Nie je potrebná registrácia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Funguje pri cestovaní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Dostupné 24/7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Viac jazykov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Časť C: Reflexia</w:t>
      </w:r>
    </w:p>
    <w:p w:rsidR="00000000" w:rsidDel="00000000" w:rsidP="00000000" w:rsidRDefault="00000000" w:rsidRPr="00000000" w14:paraId="0000002F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1. Čo vás na vašom výskume najviac prekvapilo?</w:t>
      </w:r>
    </w:p>
    <w:p w:rsidR="00000000" w:rsidDel="00000000" w:rsidP="00000000" w:rsidRDefault="00000000" w:rsidRPr="00000000" w14:paraId="00000030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6" name="image2.png"/>
                <a:graphic>
                  <a:graphicData uri="http://schemas.openxmlformats.org/drawingml/2006/picture">
                    <pic:pic>
                      <pic:nvPicPr>
                        <pic:cNvPr id="13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8" name="image1.png"/>
                <a:graphic>
                  <a:graphicData uri="http://schemas.openxmlformats.org/drawingml/2006/picture">
                    <pic:pic>
                      <pic:nvPicPr>
                        <pic:cNvPr id="14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2. Čo je potrebné zlepšiť vo vašej krajine?</w:t>
      </w:r>
    </w:p>
    <w:p w:rsidR="00000000" w:rsidDel="00000000" w:rsidP="00000000" w:rsidRDefault="00000000" w:rsidRPr="00000000" w14:paraId="00000033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30" name="image4.png"/>
                <a:graphic>
                  <a:graphicData uri="http://schemas.openxmlformats.org/drawingml/2006/picture">
                    <pic:pic>
                      <pic:nvPicPr>
                        <pic:cNvPr id="15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3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32" name="image3.png"/>
                <a:graphic>
                  <a:graphicData uri="http://schemas.openxmlformats.org/drawingml/2006/picture">
                    <pic:pic>
                      <pic:nvPicPr>
                        <pic:cNvPr id="16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3. Jedna vec, ktorú chcete zdieľať so skupinou:</w:t>
      </w:r>
    </w:p>
    <w:p w:rsidR="00000000" w:rsidDel="00000000" w:rsidP="00000000" w:rsidRDefault="00000000" w:rsidRPr="00000000" w14:paraId="00000036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34" name="image5.png"/>
                <a:graphic>
                  <a:graphicData uri="http://schemas.openxmlformats.org/drawingml/2006/picture">
                    <pic:pic>
                      <pic:nvPicPr>
                        <pic:cNvPr id="17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Systémy núdzovej komunikácie – pracovné listy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KARTY SCENÁROV PRE HRANIE RÔL</w:t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A: Lekárska pohotovosť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Ste doma a váš starší počujúci sused spadol vo svojej záhrade. Je pri vedomí, ale má bolesti a nemôže sa hýbať.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Vaša úloha: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Kontaktovať pohotovostné služby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Poskytnúť informácie o mieste a zdravotnom stave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Koordinovať príchod pomoci</w:t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Potrebné rekvizity: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Telefón/zariadenie, adresné údaje, zdravotné informácie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Otázky po aktivite: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Ktorú metódu komunikácie ste si vybrali? Prečo?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 akými výzvami ste sa stretli?</w:t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ste zabezpečili jasné informácie o polohe?</w:t>
      </w:r>
    </w:p>
    <w:p w:rsidR="00000000" w:rsidDel="00000000" w:rsidP="00000000" w:rsidRDefault="00000000" w:rsidRPr="00000000" w14:paraId="0000000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B: Dopravná nehoda počas cesty</w:t>
      </w:r>
    </w:p>
    <w:p w:rsidR="00000000" w:rsidDel="00000000" w:rsidP="00000000" w:rsidRDefault="00000000" w:rsidRPr="00000000" w14:paraId="0000000F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Idete autom v inej krajine EÚ, keď ste svedkom dopravnej nehody. Jedna osoba je zrejme zranená.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Vaša úloha:</w:t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Kontaktujte miestne pohotovostné služby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Prekonajte jazykové/systémové rozdiely</w:t>
      </w:r>
    </w:p>
    <w:p w:rsidR="00000000" w:rsidDel="00000000" w:rsidP="00000000" w:rsidRDefault="00000000" w:rsidRPr="00000000" w14:paraId="00000013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Poskytnite podrobnosti o mieste nehody</w:t>
      </w:r>
    </w:p>
    <w:p w:rsidR="00000000" w:rsidDel="00000000" w:rsidP="00000000" w:rsidRDefault="00000000" w:rsidRPr="00000000" w14:paraId="00000014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Potrebné pomôcky: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Telefón/zariadenie, mapa/GPS, informácie o núdzových situáciách v cudzej krajine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Otázky po aktivite: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ste zvládli pobyt v cudzej krajine?</w:t>
      </w:r>
    </w:p>
    <w:p w:rsidR="00000000" w:rsidDel="00000000" w:rsidP="00000000" w:rsidRDefault="00000000" w:rsidRPr="00000000" w14:paraId="00000017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Aké informácie bolo najdôležitejšie oznámiť?</w:t>
      </w:r>
    </w:p>
    <w:p w:rsidR="00000000" w:rsidDel="00000000" w:rsidP="00000000" w:rsidRDefault="00000000" w:rsidRPr="00000000" w14:paraId="00000018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Čo by ste urobili inak?</w:t>
      </w:r>
    </w:p>
    <w:p w:rsidR="00000000" w:rsidDel="00000000" w:rsidP="00000000" w:rsidRDefault="00000000" w:rsidRPr="00000000" w14:paraId="00000019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C: Vlámanie do domu</w:t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O tretej nadránom vás prebudí zvuk, ako keby sa niekto vlámal do vášho domu. Skryli ste sa vo svojej spálni.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Vaša úloha:</w:t>
      </w:r>
    </w:p>
    <w:p w:rsidR="00000000" w:rsidDel="00000000" w:rsidP="00000000" w:rsidRDefault="00000000" w:rsidRPr="00000000" w14:paraId="0000001C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Ticho kontaktujte políciu</w:t>
      </w:r>
    </w:p>
    <w:p w:rsidR="00000000" w:rsidDel="00000000" w:rsidP="00000000" w:rsidRDefault="00000000" w:rsidRPr="00000000" w14:paraId="0000001D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Poskytnite polohu bez hluku</w:t>
      </w:r>
    </w:p>
    <w:p w:rsidR="00000000" w:rsidDel="00000000" w:rsidP="00000000" w:rsidRDefault="00000000" w:rsidRPr="00000000" w14:paraId="0000001E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Požiadajte o okamžitú pomoc</w:t>
      </w:r>
    </w:p>
    <w:p w:rsidR="00000000" w:rsidDel="00000000" w:rsidP="00000000" w:rsidRDefault="00000000" w:rsidRPr="00000000" w14:paraId="0000001F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Potrebné rekvizity: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Telefón/zariadenie (v tichom režime), údaje o adrese bydliska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Otázky po aktivite: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Prečo bola tichá komunikácia taká dôležitá?</w:t>
      </w:r>
    </w:p>
    <w:p w:rsidR="00000000" w:rsidDel="00000000" w:rsidP="00000000" w:rsidRDefault="00000000" w:rsidRPr="00000000" w14:paraId="00000022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ste zaistili svoju bezpečnosť pri získavaní pomoci?</w:t>
      </w:r>
    </w:p>
    <w:p w:rsidR="00000000" w:rsidDel="00000000" w:rsidP="00000000" w:rsidRDefault="00000000" w:rsidRPr="00000000" w14:paraId="00000023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Ktoré technologické funkcie boli najužitočnejšie?</w:t>
      </w:r>
    </w:p>
    <w:sectPr>
      <w:pgSz w:h="15840" w:w="12240" w:orient="portrait"/>
      <w:pgMar w:bottom="1365" w:top="1365" w:left="1365" w:right="136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Int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1"/>
        <w:szCs w:val="21"/>
        <w:lang w:val="en"/>
      </w:rPr>
    </w:rPrDefault>
    <w:pPrDefault>
      <w:pPr>
        <w:spacing w:after="12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VerbatimChar" w:customStyle="1">
    <w:name w:val="Verbatim Char"/>
    <w:rPr>
      <w:rFonts w:ascii="Consolas" w:hAnsi="Consolas"/>
      <w:sz w:val="22"/>
    </w:rPr>
  </w:style>
  <w:style w:type="table" w:styleId="NormalGrid" w:customStyle="1">
    <w:name w:val="Normal Grid"/>
    <w:basedOn w:val="TableNormal"/>
    <w:uiPriority w:val="39"/>
    <w:pPr>
      <w:spacing w:after="0" w:line="240" w:lineRule="auto"/>
    </w:pPr>
    <w:tblPr>
      <w:tblCellMar>
        <w:top w:w="80.0" w:type="dxa"/>
        <w:left w:w="160.0" w:type="dxa"/>
        <w:bottom w:w="80.0" w:type="dxa"/>
        <w:right w:w="16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.0" w:type="dxa"/>
        <w:left w:w="160.0" w:type="dxa"/>
        <w:bottom w:w="80.0" w:type="dxa"/>
        <w:right w:w="160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2.pn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Inter-regular.ttf"/><Relationship Id="rId2" Type="http://schemas.openxmlformats.org/officeDocument/2006/relationships/font" Target="fonts/Inter-bold.ttf"/><Relationship Id="rId3" Type="http://schemas.openxmlformats.org/officeDocument/2006/relationships/font" Target="fonts/Inter-italic.ttf"/><Relationship Id="rId4" Type="http://schemas.openxmlformats.org/officeDocument/2006/relationships/font" Target="fonts/Int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aasH9lE7lr966ceurMzh1TYJ0Q==">CgMxLjA4AHIhMUpmVEgxX1hRLXRnbC1IbU9WZ3ZkcEV3OEdJTU9ic2NX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2025-09-08T20:59:00Z</dcterms:created>
  <dc:creator>html-to-docx</dc:creator>
</cp:coreProperties>
</file>