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Quicksand-bold.ttf" ContentType="application/x-font-ttf"/>
  <Override PartName="/word/fonts/Quicksand-regular.ttf" ContentType="application/x-font-ttf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57.5" w:before="157.5" w:line="270" w:lineRule="auto"/>
        <w:rPr>
          <w:rFonts w:ascii="Quicksand" w:cs="Quicksand" w:eastAsia="Quicksand" w:hAnsi="Quicksand"/>
          <w:b w:val="1"/>
          <w:sz w:val="39"/>
          <w:szCs w:val="39"/>
        </w:rPr>
      </w:pPr>
      <w:r w:rsidDel="00000000" w:rsidR="00000000" w:rsidRPr="00000000">
        <w:rPr>
          <w:rFonts w:ascii="Quicksand" w:cs="Quicksand" w:eastAsia="Quicksand" w:hAnsi="Quicksand"/>
          <w:b w:val="1"/>
          <w:sz w:val="39"/>
          <w:szCs w:val="39"/>
          <w:rtl w:val="0"/>
        </w:rPr>
        <w:t xml:space="preserve">Tlmočnícke služby a technológie – pracovný list</w:t>
      </w:r>
    </w:p>
    <w:p w:rsidR="00000000" w:rsidDel="00000000" w:rsidP="00000000" w:rsidRDefault="00000000" w:rsidRPr="00000000" w14:paraId="00000002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INFORMÁCIE O POSKYTOVATEĽOCH</w:t>
      </w:r>
    </w:p>
    <w:p w:rsidR="00000000" w:rsidDel="00000000" w:rsidP="00000000" w:rsidRDefault="00000000" w:rsidRPr="00000000" w14:paraId="00000003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Typy poskytovateľov tlmočníckych služieb</w:t>
      </w:r>
    </w:p>
    <w:tbl>
      <w:tblPr>
        <w:tblStyle w:val="Table1"/>
        <w:tblW w:w="10005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</w:tblBorders>
        <w:tblLayout w:type="fixed"/>
        <w:tblLook w:val="0000"/>
      </w:tblPr>
      <w:tblGrid>
        <w:gridCol w:w="2055"/>
        <w:gridCol w:w="1800"/>
        <w:gridCol w:w="1980"/>
        <w:gridCol w:w="1980"/>
        <w:gridCol w:w="2190"/>
        <w:tblGridChange w:id="0">
          <w:tblGrid>
            <w:gridCol w:w="2055"/>
            <w:gridCol w:w="1800"/>
            <w:gridCol w:w="1980"/>
            <w:gridCol w:w="1980"/>
            <w:gridCol w:w="2190"/>
          </w:tblGrid>
        </w:tblGridChange>
      </w:tblGrid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4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Typ poskytovateľa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5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Ako to funguje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6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Výhody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7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Nevýhody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08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Kedy používať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9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b w:val="1"/>
                <w:sz w:val="24"/>
                <w:szCs w:val="24"/>
                <w:rtl w:val="0"/>
              </w:rPr>
              <w:t xml:space="preserve">Súkromné spoločnosti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A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Nezávislé podniky s databázou tlmočníkov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B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✓ Flexibilné plánovanie</w:t>
            </w:r>
          </w:p>
          <w:p w:rsidR="00000000" w:rsidDel="00000000" w:rsidP="00000000" w:rsidRDefault="00000000" w:rsidRPr="00000000" w14:paraId="0000000C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✓ Rýchla odozva</w:t>
            </w:r>
          </w:p>
          <w:p w:rsidR="00000000" w:rsidDel="00000000" w:rsidP="00000000" w:rsidRDefault="00000000" w:rsidRPr="00000000" w14:paraId="0000000D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✓ Špecializované služby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E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✗ Vyššie náklady</w:t>
            </w:r>
          </w:p>
          <w:p w:rsidR="00000000" w:rsidDel="00000000" w:rsidP="00000000" w:rsidRDefault="00000000" w:rsidRPr="00000000" w14:paraId="0000000F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✗ Kvalita sa líši</w:t>
            </w:r>
          </w:p>
          <w:p w:rsidR="00000000" w:rsidDel="00000000" w:rsidP="00000000" w:rsidRDefault="00000000" w:rsidRPr="00000000" w14:paraId="00000010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✗ Nie je vždy k dispozícii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1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Jednorazové stretnutia, obchodné stretnutia, súkromné podujatia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2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b w:val="1"/>
                <w:sz w:val="24"/>
                <w:szCs w:val="24"/>
                <w:rtl w:val="0"/>
              </w:rPr>
              <w:t xml:space="preserve">Starostlivostné/sociálne organizácie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3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Súčasť služieb na podporu osôb so zdravotným postihnutím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4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✓ Komplexná podpora</w:t>
            </w:r>
          </w:p>
          <w:p w:rsidR="00000000" w:rsidDel="00000000" w:rsidP="00000000" w:rsidRDefault="00000000" w:rsidRPr="00000000" w14:paraId="00000015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✓ Často dotované</w:t>
            </w:r>
          </w:p>
          <w:p w:rsidR="00000000" w:rsidDel="00000000" w:rsidP="00000000" w:rsidRDefault="00000000" w:rsidRPr="00000000" w14:paraId="00000016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✓ Trvalý vzťah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7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✗ Obmedzená dostupnosť</w:t>
            </w:r>
          </w:p>
          <w:p w:rsidR="00000000" w:rsidDel="00000000" w:rsidP="00000000" w:rsidRDefault="00000000" w:rsidRPr="00000000" w14:paraId="00000018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✗ Byrokratický proces</w:t>
            </w:r>
          </w:p>
          <w:p w:rsidR="00000000" w:rsidDel="00000000" w:rsidP="00000000" w:rsidRDefault="00000000" w:rsidRPr="00000000" w14:paraId="00000019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✗ Regionálne rozdiely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A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Lekárska starostlivosť, terapia, sociálne služby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B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b w:val="1"/>
                <w:sz w:val="24"/>
                <w:szCs w:val="24"/>
                <w:rtl w:val="0"/>
              </w:rPr>
              <w:t xml:space="preserve">Verejné služby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C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Štátom financované tlmočnícke programy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D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✓ Bezplatné/nízkonákladové</w:t>
            </w:r>
          </w:p>
          <w:p w:rsidR="00000000" w:rsidDel="00000000" w:rsidP="00000000" w:rsidRDefault="00000000" w:rsidRPr="00000000" w14:paraId="0000001E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✓ Štandardizovaná kvalita</w:t>
            </w:r>
          </w:p>
          <w:p w:rsidR="00000000" w:rsidDel="00000000" w:rsidP="00000000" w:rsidRDefault="00000000" w:rsidRPr="00000000" w14:paraId="0000001F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✓ Právna podpora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0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✗ Obmedzené hodiny</w:t>
            </w:r>
          </w:p>
          <w:p w:rsidR="00000000" w:rsidDel="00000000" w:rsidP="00000000" w:rsidRDefault="00000000" w:rsidRPr="00000000" w14:paraId="00000021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✗ Dlhé čakacie doby</w:t>
            </w:r>
          </w:p>
          <w:p w:rsidR="00000000" w:rsidDel="00000000" w:rsidP="00000000" w:rsidRDefault="00000000" w:rsidRPr="00000000" w14:paraId="00000022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✗ Byrokracia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3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Súdne konania, úradné stretnutia, verejné služby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4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b w:val="1"/>
                <w:sz w:val="24"/>
                <w:szCs w:val="24"/>
                <w:rtl w:val="0"/>
              </w:rPr>
              <w:t xml:space="preserve">Podpora komunikácie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5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Nad rámec tradičného tlmočenia (STTR, CSW, technológie)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6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✓ Individuálny prístup</w:t>
            </w:r>
          </w:p>
          <w:p w:rsidR="00000000" w:rsidDel="00000000" w:rsidP="00000000" w:rsidRDefault="00000000" w:rsidRPr="00000000" w14:paraId="00000027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✓ Viacero možností</w:t>
            </w:r>
          </w:p>
          <w:p w:rsidR="00000000" w:rsidDel="00000000" w:rsidP="00000000" w:rsidRDefault="00000000" w:rsidRPr="00000000" w14:paraId="00000028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✓ Inovatívne riešenia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9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✗ Môže stáť extra</w:t>
            </w:r>
          </w:p>
          <w:p w:rsidR="00000000" w:rsidDel="00000000" w:rsidP="00000000" w:rsidRDefault="00000000" w:rsidRPr="00000000" w14:paraId="0000002A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✗ Nie je široko dostupný</w:t>
            </w:r>
          </w:p>
          <w:p w:rsidR="00000000" w:rsidDel="00000000" w:rsidP="00000000" w:rsidRDefault="00000000" w:rsidRPr="00000000" w14:paraId="0000002B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✗ Vyžaduje koordináciu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C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Vzdelávanie, komplexné stretnutia, špecializované podujatia</w:t>
            </w:r>
          </w:p>
        </w:tc>
      </w:tr>
    </w:tbl>
    <w:p w:rsidR="00000000" w:rsidDel="00000000" w:rsidP="00000000" w:rsidRDefault="00000000" w:rsidRPr="00000000" w14:paraId="0000002D">
      <w:pPr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Kľúčové otázky, ktoré by ste mali položiť každému poskytovateľovi:</w:t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spacing w:after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Aké sú vaše kvalifikácie tlmočníka?</w:t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spacing w:after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Ako riešite zrušenia na poslednú chvíľu?</w:t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spacing w:after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Ponúkate videotlmočenie na diaľku (VRI)?</w:t>
      </w:r>
    </w:p>
    <w:p w:rsidR="00000000" w:rsidDel="00000000" w:rsidP="00000000" w:rsidRDefault="00000000" w:rsidRPr="00000000" w14:paraId="00000032">
      <w:pPr>
        <w:numPr>
          <w:ilvl w:val="0"/>
          <w:numId w:val="1"/>
        </w:numPr>
        <w:spacing w:after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Aký je váš proces podávania spätnej väzby/sťažností?</w:t>
      </w:r>
    </w:p>
    <w:p w:rsidR="00000000" w:rsidDel="00000000" w:rsidP="00000000" w:rsidRDefault="00000000" w:rsidRPr="00000000" w14:paraId="00000033">
      <w:pPr>
        <w:numPr>
          <w:ilvl w:val="0"/>
          <w:numId w:val="1"/>
        </w:numPr>
        <w:spacing w:after="21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Môžete poskytnúť tlmočníkov pre špecializované témy?</w:t>
      </w:r>
    </w:p>
    <w:p w:rsidR="00000000" w:rsidDel="00000000" w:rsidP="00000000" w:rsidRDefault="00000000" w:rsidRPr="00000000" w14:paraId="00000034">
      <w:pPr>
        <w:spacing w:after="210" w:line="360" w:lineRule="auto"/>
        <w:ind w:left="720" w:firstLine="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after="157.5" w:before="157.5" w:line="270" w:lineRule="auto"/>
        <w:rPr>
          <w:rFonts w:ascii="Quicksand" w:cs="Quicksand" w:eastAsia="Quicksand" w:hAnsi="Quicksand"/>
          <w:b w:val="1"/>
          <w:sz w:val="39"/>
          <w:szCs w:val="39"/>
        </w:rPr>
      </w:pPr>
      <w:r w:rsidDel="00000000" w:rsidR="00000000" w:rsidRPr="00000000">
        <w:rPr>
          <w:rFonts w:ascii="Quicksand" w:cs="Quicksand" w:eastAsia="Quicksand" w:hAnsi="Quicksand"/>
          <w:b w:val="1"/>
          <w:sz w:val="39"/>
          <w:szCs w:val="39"/>
          <w:rtl w:val="0"/>
        </w:rPr>
        <w:t xml:space="preserve">Tlmočnícke služby a technológie – pracovný list</w:t>
      </w:r>
    </w:p>
    <w:p w:rsidR="00000000" w:rsidDel="00000000" w:rsidP="00000000" w:rsidRDefault="00000000" w:rsidRPr="00000000" w14:paraId="00000002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Rýchly sprievodca VRI (VIDEO REMOTE INTERPRETING – online tlmočenie)</w:t>
      </w:r>
    </w:p>
    <w:p w:rsidR="00000000" w:rsidDel="00000000" w:rsidP="00000000" w:rsidRDefault="00000000" w:rsidRPr="00000000" w14:paraId="00000003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Pred začatím VRI</w:t>
      </w:r>
    </w:p>
    <w:p w:rsidR="00000000" w:rsidDel="00000000" w:rsidP="00000000" w:rsidRDefault="00000000" w:rsidRPr="00000000" w14:paraId="00000004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Technické nastavenie: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br w:type="textWrapping"/>
        <w:t xml:space="preserve">□ Skontrolujte pripojenie k internetu (je stabilné/dostatočne rýchle?) </w:t>
        <w:br w:type="textWrapping"/>
        <w:t xml:space="preserve">□ Skontrolujte polohu kamery (zobrazuje jasne vás aj obrazovku) </w:t>
        <w:br w:type="textWrapping"/>
        <w:t xml:space="preserve">□ Zabezpečte dobré osvetlenie vašej tváre </w:t>
        <w:br w:type="textWrapping"/>
        <w:t xml:space="preserve">□ V prípade potreby skontrolujte zvuk pre ostatných účastníkov </w:t>
        <w:br w:type="textWrapping"/>
        <w:t xml:space="preserve">□ Pripravte si záložný spôsob komunikácie</w:t>
      </w:r>
    </w:p>
    <w:p w:rsidR="00000000" w:rsidDel="00000000" w:rsidP="00000000" w:rsidRDefault="00000000" w:rsidRPr="00000000" w14:paraId="00000005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Prostredie</w:t>
      </w: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4"/>
          <w:szCs w:val="24"/>
          <w:rtl w:val="0"/>
        </w:rPr>
        <w:t xml:space="preserve">: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br w:type="textWrapping"/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□ Vyberte si tiché miesto s minimom rušivých vplyvov</w:t>
        <w:br w:type="textWrapping"/>
        <w:t xml:space="preserve">□ Sadnite si vo vhodnej vzdialenosti od kamery </w:t>
        <w:br w:type="textWrapping"/>
        <w:t xml:space="preserve">□ Vyberte si čisté pozadie alebo použite virtuálne pozadie</w:t>
        <w:br w:type="textWrapping"/>
        <w:t xml:space="preserve">□ Majte po ruke pero/papier na poznámky</w:t>
      </w:r>
    </w:p>
    <w:p w:rsidR="00000000" w:rsidDel="00000000" w:rsidP="00000000" w:rsidRDefault="00000000" w:rsidRPr="00000000" w14:paraId="00000006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Počas VRI</w:t>
      </w:r>
    </w:p>
    <w:p w:rsidR="00000000" w:rsidDel="00000000" w:rsidP="00000000" w:rsidRDefault="00000000" w:rsidRPr="00000000" w14:paraId="00000007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Osvedčené postupy: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Pozerajte sa na tlmočníka na obrazovke, nie do kamery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Pauza medzi rečníkmi na tlmočenie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Hovorte priamo s ostatnými účastníkmi, nie s tlmočníkom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Používajte jasné gestá v rámci záberu kamery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Buďte trpezliví pri miernych meškaniach</w:t>
      </w:r>
    </w:p>
    <w:p w:rsidR="00000000" w:rsidDel="00000000" w:rsidP="00000000" w:rsidRDefault="00000000" w:rsidRPr="00000000" w14:paraId="0000000D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Ak nastanú problémy: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Nízka kvalita videa → Skontrolujte pripojenie/osvetlenie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Únava tlmočníka → Požiadajte o prestávku alebo výmenu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Technické problémy → Prejsť na záložnú komunikáciu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Nevidím dobre tlmočníka → Nastavte kameru/osvetlenie</w:t>
      </w:r>
    </w:p>
    <w:p w:rsidR="00000000" w:rsidDel="00000000" w:rsidP="00000000" w:rsidRDefault="00000000" w:rsidRPr="00000000" w14:paraId="00000012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Kedy VRI funguje najlepšie</w:t>
      </w:r>
    </w:p>
    <w:p w:rsidR="00000000" w:rsidDel="00000000" w:rsidP="00000000" w:rsidRDefault="00000000" w:rsidRPr="00000000" w14:paraId="00000013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✓ Krátke stretnutia (menej ako 1 hodina) </w:t>
        <w:br w:type="textWrapping"/>
        <w:t xml:space="preserve">✓ Plánované rozhovory</w:t>
        <w:br w:type="textWrapping"/>
        <w:t xml:space="preserve">✓ Dobré technické vybavenie k dispozícii </w:t>
        <w:br w:type="textWrapping"/>
        <w:t xml:space="preserve">✓ Obmedzený počet účastníkov</w:t>
      </w:r>
    </w:p>
    <w:p w:rsidR="00000000" w:rsidDel="00000000" w:rsidP="00000000" w:rsidRDefault="00000000" w:rsidRPr="00000000" w14:paraId="00000014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Kedy je lepšie osobne</w:t>
      </w:r>
    </w:p>
    <w:p w:rsidR="00000000" w:rsidDel="00000000" w:rsidP="00000000" w:rsidRDefault="00000000" w:rsidRPr="00000000" w14:paraId="00000015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✓ Dlhé stretnutia (viac ako 1 hodina) </w:t>
        <w:br w:type="textWrapping"/>
        <w:t xml:space="preserve">✓ Zložité/citlivé témy</w:t>
        <w:br w:type="textWrapping"/>
        <w:t xml:space="preserve">✓ Skupinové stretnutia s mnohými rečníkmi </w:t>
        <w:br w:type="textWrapping"/>
        <w:t xml:space="preserve">✓ Slabé internetové pripojenie</w:t>
      </w:r>
    </w:p>
    <w:p w:rsidR="00000000" w:rsidDel="00000000" w:rsidP="00000000" w:rsidRDefault="00000000" w:rsidRPr="00000000" w14:paraId="00000016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after="157.5" w:before="157.5" w:line="270" w:lineRule="auto"/>
        <w:rPr>
          <w:rFonts w:ascii="Quicksand" w:cs="Quicksand" w:eastAsia="Quicksand" w:hAnsi="Quicksand"/>
          <w:b w:val="1"/>
          <w:sz w:val="39"/>
          <w:szCs w:val="39"/>
        </w:rPr>
      </w:pPr>
      <w:r w:rsidDel="00000000" w:rsidR="00000000" w:rsidRPr="00000000">
        <w:rPr>
          <w:rFonts w:ascii="Quicksand" w:cs="Quicksand" w:eastAsia="Quicksand" w:hAnsi="Quicksand"/>
          <w:b w:val="1"/>
          <w:sz w:val="39"/>
          <w:szCs w:val="39"/>
          <w:rtl w:val="0"/>
        </w:rPr>
        <w:t xml:space="preserve">Tlmočnícke služby a technológie – pracovný list</w:t>
      </w:r>
    </w:p>
    <w:p w:rsidR="00000000" w:rsidDel="00000000" w:rsidP="00000000" w:rsidRDefault="00000000" w:rsidRPr="00000000" w14:paraId="00000002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REFLEXIA A PRACOVNÝ HÁROK</w:t>
      </w:r>
    </w:p>
    <w:p w:rsidR="00000000" w:rsidDel="00000000" w:rsidP="00000000" w:rsidRDefault="00000000" w:rsidRPr="00000000" w14:paraId="00000003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Kľúčové poznatky dnešného dňa</w:t>
      </w:r>
    </w:p>
    <w:p w:rsidR="00000000" w:rsidDel="00000000" w:rsidP="00000000" w:rsidRDefault="00000000" w:rsidRPr="00000000" w14:paraId="00000004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Najcennejší poznatok:</w:t>
      </w:r>
    </w:p>
    <w:p w:rsidR="00000000" w:rsidDel="00000000" w:rsidP="00000000" w:rsidRDefault="00000000" w:rsidRPr="00000000" w14:paraId="00000005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1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4" name="image1.png"/>
                <a:graphic>
                  <a:graphicData uri="http://schemas.openxmlformats.org/drawingml/2006/picture">
                    <pic:pic>
                      <pic:nvPicPr>
                        <pic:cNvPr id="2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Najväčšie prekvapenie:</w:t>
      </w:r>
    </w:p>
    <w:p w:rsidR="00000000" w:rsidDel="00000000" w:rsidP="00000000" w:rsidRDefault="00000000" w:rsidRPr="00000000" w14:paraId="00000008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5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6" name="image5.png"/>
                <a:graphic>
                  <a:graphicData uri="http://schemas.openxmlformats.org/drawingml/2006/picture">
                    <pic:pic>
                      <pic:nvPicPr>
                        <pic:cNvPr id="3" name="image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7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8" name="image4.png"/>
                <a:graphic>
                  <a:graphicData uri="http://schemas.openxmlformats.org/drawingml/2006/picture">
                    <pic:pic>
                      <pic:nvPicPr>
                        <pic:cNvPr id="4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Môj akčný plán</w:t>
      </w:r>
    </w:p>
    <w:p w:rsidR="00000000" w:rsidDel="00000000" w:rsidP="00000000" w:rsidRDefault="00000000" w:rsidRPr="00000000" w14:paraId="0000000B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Jeden poskytovateľ, ktorého si preverím:</w:t>
      </w:r>
    </w:p>
    <w:p w:rsidR="00000000" w:rsidDel="00000000" w:rsidP="00000000" w:rsidRDefault="00000000" w:rsidRPr="00000000" w14:paraId="0000000C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9" name=""/>
                <a:graphic>
                  <a:graphicData uri="http://schemas.microsoft.com/office/word/2010/wordprocessingShape">
                    <wps:wsp>
                      <wps:cNvSpPr/>
                      <wps:cNvPr id="8" name="Shape 8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10" name="image7.png"/>
                <a:graphic>
                  <a:graphicData uri="http://schemas.openxmlformats.org/drawingml/2006/picture">
                    <pic:pic>
                      <pic:nvPicPr>
                        <pic:cNvPr id="5" name="image7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Jedno právo, ktoré budem viac uplatňovať:</w:t>
      </w:r>
    </w:p>
    <w:p w:rsidR="00000000" w:rsidDel="00000000" w:rsidP="00000000" w:rsidRDefault="00000000" w:rsidRPr="00000000" w14:paraId="0000000E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11" name=""/>
                <a:graphic>
                  <a:graphicData uri="http://schemas.microsoft.com/office/word/2010/wordprocessingShape">
                    <wps:wsp>
                      <wps:cNvSpPr/>
                      <wps:cNvPr id="7" name="Shape 7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12" name="image6.png"/>
                <a:graphic>
                  <a:graphicData uri="http://schemas.openxmlformats.org/drawingml/2006/picture">
                    <pic:pic>
                      <pic:nvPicPr>
                        <pic:cNvPr id="6" name="image6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Jedna situácia, ktorú budem riešiť inak:</w:t>
      </w:r>
    </w:p>
    <w:p w:rsidR="00000000" w:rsidDel="00000000" w:rsidP="00000000" w:rsidRDefault="00000000" w:rsidRPr="00000000" w14:paraId="00000010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13" name=""/>
                <a:graphic>
                  <a:graphicData uri="http://schemas.microsoft.com/office/word/2010/wordprocessingShape">
                    <wps:wsp>
                      <wps:cNvSpPr/>
                      <wps:cNvPr id="10" name="Shape 10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14" name="image9.png"/>
                <a:graphic>
                  <a:graphicData uri="http://schemas.openxmlformats.org/drawingml/2006/picture">
                    <pic:pic>
                      <pic:nvPicPr>
                        <pic:cNvPr id="7" name="image9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before="210" w:line="360" w:lineRule="auto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sz w:val="23"/>
          <w:szCs w:val="23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15" name=""/>
                <a:graphic>
                  <a:graphicData uri="http://schemas.microsoft.com/office/word/2010/wordprocessingShape">
                    <wps:wsp>
                      <wps:cNvSpPr/>
                      <wps:cNvPr id="9" name="Shape 9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16" name="image8.png"/>
                <a:graphic>
                  <a:graphicData uri="http://schemas.openxmlformats.org/drawingml/2006/picture">
                    <pic:pic>
                      <pic:nvPicPr>
                        <pic:cNvPr id="8" name="image8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before="210" w:line="360" w:lineRule="auto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before="210" w:line="360" w:lineRule="auto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before="210" w:line="360" w:lineRule="auto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Budovanie zdrojov</w:t>
      </w:r>
    </w:p>
    <w:p w:rsidR="00000000" w:rsidDel="00000000" w:rsidP="00000000" w:rsidRDefault="00000000" w:rsidRPr="00000000" w14:paraId="00000016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Kontakt, ktorý si pridám do telefónu:</w:t>
      </w:r>
    </w:p>
    <w:p w:rsidR="00000000" w:rsidDel="00000000" w:rsidP="00000000" w:rsidRDefault="00000000" w:rsidRPr="00000000" w14:paraId="00000017">
      <w:pPr>
        <w:numPr>
          <w:ilvl w:val="0"/>
          <w:numId w:val="4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Meno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/Organiz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ácia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:  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4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Služba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: 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4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Telefón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/Email: 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Osoba, s ktorou budem zdieľať tieto informácie:</w:t>
      </w:r>
    </w:p>
    <w:p w:rsidR="00000000" w:rsidDel="00000000" w:rsidP="00000000" w:rsidRDefault="00000000" w:rsidRPr="00000000" w14:paraId="0000001B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17" name=""/>
                <a:graphic>
                  <a:graphicData uri="http://schemas.microsoft.com/office/word/2010/wordprocessingShape">
                    <wps:wsp>
                      <wps:cNvSpPr/>
                      <wps:cNvPr id="12" name="Shape 12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18" name="image11.png"/>
                <a:graphic>
                  <a:graphicData uri="http://schemas.openxmlformats.org/drawingml/2006/picture">
                    <pic:pic>
                      <pic:nvPicPr>
                        <pic:cNvPr id="9" name="image1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Otázka, ktorú stále mám:</w:t>
      </w:r>
    </w:p>
    <w:p w:rsidR="00000000" w:rsidDel="00000000" w:rsidP="00000000" w:rsidRDefault="00000000" w:rsidRPr="00000000" w14:paraId="0000001D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19" name=""/>
                <a:graphic>
                  <a:graphicData uri="http://schemas.microsoft.com/office/word/2010/wordprocessingShape">
                    <wps:wsp>
                      <wps:cNvSpPr/>
                      <wps:cNvPr id="11" name="Shape 11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20" name="image10.png"/>
                <a:graphic>
                  <a:graphicData uri="http://schemas.openxmlformats.org/drawingml/2006/picture">
                    <pic:pic>
                      <pic:nvPicPr>
                        <pic:cNvPr id="10" name="image10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21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22" name="image3.png"/>
                <a:graphic>
                  <a:graphicData uri="http://schemas.openxmlformats.org/drawingml/2006/picture">
                    <pic:pic>
                      <pic:nvPicPr>
                        <pic:cNvPr id="11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Sebahodnotenie</w:t>
      </w:r>
    </w:p>
    <w:p w:rsidR="00000000" w:rsidDel="00000000" w:rsidP="00000000" w:rsidRDefault="00000000" w:rsidRPr="00000000" w14:paraId="00000020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Ohodnoťte svoje sebavedomie (1 = nízke, 5 = vysoké):</w:t>
      </w:r>
    </w:p>
    <w:p w:rsidR="00000000" w:rsidDel="00000000" w:rsidP="00000000" w:rsidRDefault="00000000" w:rsidRPr="00000000" w14:paraId="00000021">
      <w:pPr>
        <w:numPr>
          <w:ilvl w:val="0"/>
          <w:numId w:val="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Výber vhodných tlmočníckych služieb: 1 2 3 4 5</w:t>
      </w:r>
    </w:p>
    <w:p w:rsidR="00000000" w:rsidDel="00000000" w:rsidP="00000000" w:rsidRDefault="00000000" w:rsidRPr="00000000" w14:paraId="00000022">
      <w:pPr>
        <w:numPr>
          <w:ilvl w:val="0"/>
          <w:numId w:val="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Uplatňovanie vašich užívateľských práv: 1 2 3 4 5</w:t>
      </w:r>
    </w:p>
    <w:p w:rsidR="00000000" w:rsidDel="00000000" w:rsidP="00000000" w:rsidRDefault="00000000" w:rsidRPr="00000000" w14:paraId="00000023">
      <w:pPr>
        <w:numPr>
          <w:ilvl w:val="0"/>
          <w:numId w:val="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Použitie technológie VRI: 1 2 3 4 5</w:t>
      </w:r>
    </w:p>
    <w:p w:rsidR="00000000" w:rsidDel="00000000" w:rsidP="00000000" w:rsidRDefault="00000000" w:rsidRPr="00000000" w14:paraId="00000024">
      <w:pPr>
        <w:numPr>
          <w:ilvl w:val="0"/>
          <w:numId w:val="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Poskytovanie spätnej väzby poskytovateľom: 1 2 3 4 5</w:t>
      </w:r>
    </w:p>
    <w:p w:rsidR="00000000" w:rsidDel="00000000" w:rsidP="00000000" w:rsidRDefault="00000000" w:rsidRPr="00000000" w14:paraId="00000025">
      <w:pPr>
        <w:numPr>
          <w:ilvl w:val="0"/>
          <w:numId w:val="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Podpora iných nepočujúcich ľudí prostredníctvom tlmočenia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: 1 2 3 4 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Priorita zlepšenia: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after="157.5" w:before="157.5" w:line="270" w:lineRule="auto"/>
        <w:rPr>
          <w:rFonts w:ascii="Quicksand" w:cs="Quicksand" w:eastAsia="Quicksand" w:hAnsi="Quicksand"/>
          <w:b w:val="1"/>
          <w:sz w:val="39"/>
          <w:szCs w:val="39"/>
        </w:rPr>
      </w:pPr>
      <w:r w:rsidDel="00000000" w:rsidR="00000000" w:rsidRPr="00000000">
        <w:rPr>
          <w:rFonts w:ascii="Quicksand" w:cs="Quicksand" w:eastAsia="Quicksand" w:hAnsi="Quicksand"/>
          <w:b w:val="1"/>
          <w:sz w:val="39"/>
          <w:szCs w:val="39"/>
          <w:rtl w:val="0"/>
        </w:rPr>
        <w:t xml:space="preserve">Tlmočnícke služby a technológie – pracovný list</w:t>
      </w:r>
    </w:p>
    <w:p w:rsidR="00000000" w:rsidDel="00000000" w:rsidP="00000000" w:rsidRDefault="00000000" w:rsidRPr="00000000" w14:paraId="00000002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8"/>
          <w:szCs w:val="28"/>
        </w:rPr>
      </w:pPr>
      <w:r w:rsidDel="00000000" w:rsidR="00000000" w:rsidRPr="00000000">
        <w:rPr>
          <w:rFonts w:ascii="Quicksand" w:cs="Quicksand" w:eastAsia="Quicksand" w:hAnsi="Quicksand"/>
          <w:b w:val="1"/>
          <w:sz w:val="28"/>
          <w:szCs w:val="28"/>
          <w:rtl w:val="0"/>
        </w:rPr>
        <w:t xml:space="preserve">INFORMÁCIE O PRÁVACH POUŽÍVATEĽOV: Vaša kontrola nad tlmočníckymi situáciami</w:t>
      </w:r>
    </w:p>
    <w:p w:rsidR="00000000" w:rsidDel="00000000" w:rsidP="00000000" w:rsidRDefault="00000000" w:rsidRPr="00000000" w14:paraId="00000003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Vaše práva ako nepočujúci používateľ služieb</w:t>
      </w:r>
    </w:p>
    <w:p w:rsidR="00000000" w:rsidDel="00000000" w:rsidP="00000000" w:rsidRDefault="00000000" w:rsidRPr="00000000" w14:paraId="00000004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✓ PRÁVO VYBRAŤ SI</w:t>
      </w:r>
    </w:p>
    <w:p w:rsidR="00000000" w:rsidDel="00000000" w:rsidP="00000000" w:rsidRDefault="00000000" w:rsidRPr="00000000" w14:paraId="00000005">
      <w:pPr>
        <w:numPr>
          <w:ilvl w:val="0"/>
          <w:numId w:val="6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Požiadať o konkrétnych tlmočníkov, s ktorými ste dobre spolupracovali.</w:t>
      </w:r>
    </w:p>
    <w:p w:rsidR="00000000" w:rsidDel="00000000" w:rsidP="00000000" w:rsidRDefault="00000000" w:rsidRPr="00000000" w14:paraId="00000006">
      <w:pPr>
        <w:numPr>
          <w:ilvl w:val="0"/>
          <w:numId w:val="6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Odmietnuť tlmočníkov, s ktorými ste mali problémy</w:t>
      </w:r>
    </w:p>
    <w:p w:rsidR="00000000" w:rsidDel="00000000" w:rsidP="00000000" w:rsidRDefault="00000000" w:rsidRPr="00000000" w14:paraId="00000007">
      <w:pPr>
        <w:numPr>
          <w:ilvl w:val="0"/>
          <w:numId w:val="6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V prípade potreby požiadať o mužského/ženského tlmočníka.</w:t>
      </w:r>
    </w:p>
    <w:p w:rsidR="00000000" w:rsidDel="00000000" w:rsidP="00000000" w:rsidRDefault="00000000" w:rsidRPr="00000000" w14:paraId="00000008">
      <w:pPr>
        <w:numPr>
          <w:ilvl w:val="0"/>
          <w:numId w:val="6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Požiadať o tlmočníkov so špecializovanými znalosťami</w:t>
      </w:r>
    </w:p>
    <w:p w:rsidR="00000000" w:rsidDel="00000000" w:rsidP="00000000" w:rsidRDefault="00000000" w:rsidRPr="00000000" w14:paraId="00000009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✓ PRÁVO NA KVALITU</w:t>
      </w:r>
    </w:p>
    <w:p w:rsidR="00000000" w:rsidDel="00000000" w:rsidP="00000000" w:rsidRDefault="00000000" w:rsidRPr="00000000" w14:paraId="0000000A">
      <w:pPr>
        <w:numPr>
          <w:ilvl w:val="0"/>
          <w:numId w:val="7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Očakávať certifikovaných/kvalifikovaných tlmočníkov</w:t>
      </w:r>
    </w:p>
    <w:p w:rsidR="00000000" w:rsidDel="00000000" w:rsidP="00000000" w:rsidRDefault="00000000" w:rsidRPr="00000000" w14:paraId="0000000B">
      <w:pPr>
        <w:numPr>
          <w:ilvl w:val="0"/>
          <w:numId w:val="7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Požiadať o výmenu, ak je preklad nekvalitný</w:t>
      </w:r>
    </w:p>
    <w:p w:rsidR="00000000" w:rsidDel="00000000" w:rsidP="00000000" w:rsidRDefault="00000000" w:rsidRPr="00000000" w14:paraId="0000000C">
      <w:pPr>
        <w:numPr>
          <w:ilvl w:val="0"/>
          <w:numId w:val="7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Mať dobrý výhľad a dobré umiestnenie</w:t>
      </w:r>
    </w:p>
    <w:p w:rsidR="00000000" w:rsidDel="00000000" w:rsidP="00000000" w:rsidRDefault="00000000" w:rsidRPr="00000000" w14:paraId="0000000D">
      <w:pPr>
        <w:numPr>
          <w:ilvl w:val="0"/>
          <w:numId w:val="7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Zabezpečiť dostatočné osvetlenie a minimálne rušivé vplyvy</w:t>
      </w:r>
    </w:p>
    <w:p w:rsidR="00000000" w:rsidDel="00000000" w:rsidP="00000000" w:rsidRDefault="00000000" w:rsidRPr="00000000" w14:paraId="0000000E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✓ PRÁVO NA PREFERENCIE V OBLASTI KOMUNIKÁCIE</w:t>
      </w:r>
    </w:p>
    <w:p w:rsidR="00000000" w:rsidDel="00000000" w:rsidP="00000000" w:rsidRDefault="00000000" w:rsidRPr="00000000" w14:paraId="0000000F">
      <w:pPr>
        <w:numPr>
          <w:ilvl w:val="0"/>
          <w:numId w:val="8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Uveďte preferovaný druh posunkového jazyka</w:t>
      </w:r>
    </w:p>
    <w:p w:rsidR="00000000" w:rsidDel="00000000" w:rsidP="00000000" w:rsidRDefault="00000000" w:rsidRPr="00000000" w14:paraId="00000010">
      <w:pPr>
        <w:numPr>
          <w:ilvl w:val="0"/>
          <w:numId w:val="8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Požiadajte o svoj komunikačný štýl (posunkovaná slovenčina, dôraz na prstovú abecedu)</w:t>
      </w:r>
    </w:p>
    <w:p w:rsidR="00000000" w:rsidDel="00000000" w:rsidP="00000000" w:rsidRDefault="00000000" w:rsidRPr="00000000" w14:paraId="00000011">
      <w:pPr>
        <w:numPr>
          <w:ilvl w:val="0"/>
          <w:numId w:val="8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V prípade potreby požiadajte o kultúrneho mediátora</w:t>
      </w:r>
    </w:p>
    <w:p w:rsidR="00000000" w:rsidDel="00000000" w:rsidP="00000000" w:rsidRDefault="00000000" w:rsidRPr="00000000" w14:paraId="00000012">
      <w:pPr>
        <w:numPr>
          <w:ilvl w:val="0"/>
          <w:numId w:val="8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Získajte tlmočenie podľa svojho tempa</w:t>
      </w:r>
    </w:p>
    <w:p w:rsidR="00000000" w:rsidDel="00000000" w:rsidP="00000000" w:rsidRDefault="00000000" w:rsidRPr="00000000" w14:paraId="00000013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✓ PRÁVO NA MLČANLIVOSŤ</w:t>
      </w:r>
    </w:p>
    <w:p w:rsidR="00000000" w:rsidDel="00000000" w:rsidP="00000000" w:rsidRDefault="00000000" w:rsidRPr="00000000" w14:paraId="00000014">
      <w:pPr>
        <w:numPr>
          <w:ilvl w:val="0"/>
          <w:numId w:val="9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Očakávajte úplnú profesionálnu diskrétnosť</w:t>
      </w:r>
    </w:p>
    <w:p w:rsidR="00000000" w:rsidDel="00000000" w:rsidP="00000000" w:rsidRDefault="00000000" w:rsidRPr="00000000" w14:paraId="00000015">
      <w:pPr>
        <w:numPr>
          <w:ilvl w:val="0"/>
          <w:numId w:val="9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Vedzte, kto má prístup k tlmočeným informáciám</w:t>
      </w:r>
    </w:p>
    <w:p w:rsidR="00000000" w:rsidDel="00000000" w:rsidP="00000000" w:rsidRDefault="00000000" w:rsidRPr="00000000" w14:paraId="00000016">
      <w:pPr>
        <w:numPr>
          <w:ilvl w:val="0"/>
          <w:numId w:val="9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Požiadajte tlmočníkov, aby podpísali dodatočné dohody o mlčanlivosti</w:t>
      </w:r>
    </w:p>
    <w:p w:rsidR="00000000" w:rsidDel="00000000" w:rsidP="00000000" w:rsidRDefault="00000000" w:rsidRPr="00000000" w14:paraId="00000017">
      <w:pPr>
        <w:numPr>
          <w:ilvl w:val="0"/>
          <w:numId w:val="9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Nahláste akékoľvek porušenie mlčanlivosti</w:t>
      </w:r>
    </w:p>
    <w:p w:rsidR="00000000" w:rsidDel="00000000" w:rsidP="00000000" w:rsidRDefault="00000000" w:rsidRPr="00000000" w14:paraId="00000018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Ako uplatniť svoje práva</w:t>
      </w:r>
    </w:p>
    <w:p w:rsidR="00000000" w:rsidDel="00000000" w:rsidP="00000000" w:rsidRDefault="00000000" w:rsidRPr="00000000" w14:paraId="00000019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Pred službou:</w:t>
      </w:r>
    </w:p>
    <w:p w:rsidR="00000000" w:rsidDel="00000000" w:rsidP="00000000" w:rsidRDefault="00000000" w:rsidRPr="00000000" w14:paraId="0000001A">
      <w:pPr>
        <w:numPr>
          <w:ilvl w:val="0"/>
          <w:numId w:val="10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Kontaktujte poskytovateľa so špecifickými požiadavkami</w:t>
      </w:r>
    </w:p>
    <w:p w:rsidR="00000000" w:rsidDel="00000000" w:rsidP="00000000" w:rsidRDefault="00000000" w:rsidRPr="00000000" w14:paraId="0000001B">
      <w:pPr>
        <w:numPr>
          <w:ilvl w:val="0"/>
          <w:numId w:val="10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Potvrďte kvalifikáciu a špecializáciu tlmočníka</w:t>
      </w:r>
    </w:p>
    <w:p w:rsidR="00000000" w:rsidDel="00000000" w:rsidP="00000000" w:rsidRDefault="00000000" w:rsidRPr="00000000" w14:paraId="0000001C">
      <w:pPr>
        <w:numPr>
          <w:ilvl w:val="0"/>
          <w:numId w:val="10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Zdieľajte všetky relevantné základné informácie </w:t>
      </w:r>
    </w:p>
    <w:p w:rsidR="00000000" w:rsidDel="00000000" w:rsidP="00000000" w:rsidRDefault="00000000" w:rsidRPr="00000000" w14:paraId="0000001D">
      <w:pPr>
        <w:numPr>
          <w:ilvl w:val="0"/>
          <w:numId w:val="10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Zabezpečte optimálne usporiadanie sedenia/osvetlenia</w:t>
      </w:r>
    </w:p>
    <w:p w:rsidR="00000000" w:rsidDel="00000000" w:rsidP="00000000" w:rsidRDefault="00000000" w:rsidRPr="00000000" w14:paraId="0000001E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Počas služby:</w:t>
      </w:r>
    </w:p>
    <w:p w:rsidR="00000000" w:rsidDel="00000000" w:rsidP="00000000" w:rsidRDefault="00000000" w:rsidRPr="00000000" w14:paraId="0000001F">
      <w:pPr>
        <w:numPr>
          <w:ilvl w:val="0"/>
          <w:numId w:val="11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Postavte tlmočníka, aby ste ho čo najlepšie videli </w:t>
      </w:r>
    </w:p>
    <w:p w:rsidR="00000000" w:rsidDel="00000000" w:rsidP="00000000" w:rsidRDefault="00000000" w:rsidRPr="00000000" w14:paraId="00000020">
      <w:pPr>
        <w:numPr>
          <w:ilvl w:val="0"/>
          <w:numId w:val="11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V prípade potreby požiadajte o prestávky (najmä pri dlhších sedeniach)</w:t>
      </w:r>
    </w:p>
    <w:p w:rsidR="00000000" w:rsidDel="00000000" w:rsidP="00000000" w:rsidRDefault="00000000" w:rsidRPr="00000000" w14:paraId="00000021">
      <w:pPr>
        <w:numPr>
          <w:ilvl w:val="0"/>
          <w:numId w:val="11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Ak niečo nie je jasné, požiadajte o vysvetlenie</w:t>
      </w:r>
    </w:p>
    <w:p w:rsidR="00000000" w:rsidDel="00000000" w:rsidP="00000000" w:rsidRDefault="00000000" w:rsidRPr="00000000" w14:paraId="00000022">
      <w:pPr>
        <w:numPr>
          <w:ilvl w:val="0"/>
          <w:numId w:val="11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Hovorte priamo s osobou, s ktorou komunikujete</w:t>
      </w:r>
    </w:p>
    <w:p w:rsidR="00000000" w:rsidDel="00000000" w:rsidP="00000000" w:rsidRDefault="00000000" w:rsidRPr="00000000" w14:paraId="00000023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Po službe:</w:t>
      </w:r>
    </w:p>
    <w:p w:rsidR="00000000" w:rsidDel="00000000" w:rsidP="00000000" w:rsidRDefault="00000000" w:rsidRPr="00000000" w14:paraId="00000024">
      <w:pPr>
        <w:numPr>
          <w:ilvl w:val="0"/>
          <w:numId w:val="12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Poskytujte spätnú väzbu (pozitívnu a konštruktívnu)</w:t>
      </w:r>
    </w:p>
    <w:p w:rsidR="00000000" w:rsidDel="00000000" w:rsidP="00000000" w:rsidRDefault="00000000" w:rsidRPr="00000000" w14:paraId="00000025">
      <w:pPr>
        <w:numPr>
          <w:ilvl w:val="0"/>
          <w:numId w:val="12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Akýkoľvek problém ihneď nahláste</w:t>
      </w:r>
    </w:p>
    <w:p w:rsidR="00000000" w:rsidDel="00000000" w:rsidP="00000000" w:rsidRDefault="00000000" w:rsidRPr="00000000" w14:paraId="00000026">
      <w:pPr>
        <w:numPr>
          <w:ilvl w:val="0"/>
          <w:numId w:val="12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Veďte záznamy o dobrých/problematických tlmočníkoch</w:t>
      </w:r>
    </w:p>
    <w:p w:rsidR="00000000" w:rsidDel="00000000" w:rsidP="00000000" w:rsidRDefault="00000000" w:rsidRPr="00000000" w14:paraId="00000027">
      <w:pPr>
        <w:numPr>
          <w:ilvl w:val="0"/>
          <w:numId w:val="12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Zdieľajte svoje skúsenosti s komunitou nepočujúcich</w:t>
      </w:r>
    </w:p>
    <w:p w:rsidR="00000000" w:rsidDel="00000000" w:rsidP="00000000" w:rsidRDefault="00000000" w:rsidRPr="00000000" w14:paraId="00000028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Vzorové scenáre pre sebaobhajobu</w:t>
      </w:r>
    </w:p>
    <w:p w:rsidR="00000000" w:rsidDel="00000000" w:rsidP="00000000" w:rsidRDefault="00000000" w:rsidRPr="00000000" w14:paraId="00000029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Žiadosť o konkrétneho tlmočníka: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br w:type="textWrapping"/>
        <w:t xml:space="preserve">„Už som predtým dobre spolupracoval/a s [Meno] a rád/a by som si ho vyžiadal/a na toto stretnutie.“</w:t>
      </w:r>
    </w:p>
    <w:p w:rsidR="00000000" w:rsidDel="00000000" w:rsidP="00000000" w:rsidRDefault="00000000" w:rsidRPr="00000000" w14:paraId="0000002A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Odmietnutie tlmočník: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br w:type="textWrapping"/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„S týmto tlmočníkom som mal v minulosti komunikačné problémy. Mohli by ste mi prosím zabezpečiť niekoho iného?“</w:t>
      </w:r>
    </w:p>
    <w:p w:rsidR="00000000" w:rsidDel="00000000" w:rsidP="00000000" w:rsidRDefault="00000000" w:rsidRPr="00000000" w14:paraId="0000002B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Obavy týkajúce sa kvality: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br w:type="textWrapping"/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„Mám problém sledovať tlmočenie. Mohli by sme si urobiť krátku prestávku, aby sme prediskutovali postavenie/tempo?“</w:t>
      </w:r>
    </w:p>
    <w:p w:rsidR="00000000" w:rsidDel="00000000" w:rsidP="00000000" w:rsidRDefault="00000000" w:rsidRPr="00000000" w14:paraId="0000002C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Spätná väzba</w:t>
      </w: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4"/>
          <w:szCs w:val="24"/>
          <w:rtl w:val="0"/>
        </w:rPr>
        <w:t xml:space="preserve">: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br w:type="textWrapping"/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„Tlmočenie prebehlo veľmi dobre. [Tlmočník] bol profesionálny a zrozumiteľný. Rád s ním budem spolupracovať znova.“</w:t>
      </w:r>
    </w:p>
    <w:p w:rsidR="00000000" w:rsidDel="00000000" w:rsidP="00000000" w:rsidRDefault="00000000" w:rsidRPr="00000000" w14:paraId="00000001">
      <w:pPr>
        <w:spacing w:after="157.5" w:before="157.5" w:line="270" w:lineRule="auto"/>
        <w:rPr>
          <w:rFonts w:ascii="Quicksand" w:cs="Quicksand" w:eastAsia="Quicksand" w:hAnsi="Quicksand"/>
          <w:b w:val="1"/>
          <w:sz w:val="39"/>
          <w:szCs w:val="39"/>
        </w:rPr>
      </w:pPr>
      <w:r w:rsidDel="00000000" w:rsidR="00000000" w:rsidRPr="00000000">
        <w:rPr>
          <w:rFonts w:ascii="Quicksand" w:cs="Quicksand" w:eastAsia="Quicksand" w:hAnsi="Quicksand"/>
          <w:b w:val="1"/>
          <w:sz w:val="39"/>
          <w:szCs w:val="39"/>
          <w:rtl w:val="0"/>
        </w:rPr>
        <w:t xml:space="preserve">Tlmočnícke služby a technológie – pracovný list</w:t>
      </w:r>
    </w:p>
    <w:p w:rsidR="00000000" w:rsidDel="00000000" w:rsidP="00000000" w:rsidRDefault="00000000" w:rsidRPr="00000000" w14:paraId="00000002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SCENÁROVÉ KARTY NA DISKUSIU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SCENÁR 1: Návšteva u špecialistu</w:t>
      </w:r>
    </w:p>
    <w:p w:rsidR="00000000" w:rsidDel="00000000" w:rsidP="00000000" w:rsidRDefault="00000000" w:rsidRPr="00000000" w14:paraId="00000004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Situácia: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Máte zložitý zdravotný stav a potrebujete navštíviť kardiológa. Táto návšteva je kľúčová pre rozhodnutia o liečbe.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Body na diskusiu: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1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Aký typ tlmočníckej služby by ste si vybrali? Prečo?</w:t>
      </w:r>
    </w:p>
    <w:p w:rsidR="00000000" w:rsidDel="00000000" w:rsidP="00000000" w:rsidRDefault="00000000" w:rsidRPr="00000000" w14:paraId="00000007">
      <w:pPr>
        <w:numPr>
          <w:ilvl w:val="0"/>
          <w:numId w:val="1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Aké odborné znalosti by mal tlmočník mať?</w:t>
      </w:r>
    </w:p>
    <w:p w:rsidR="00000000" w:rsidDel="00000000" w:rsidP="00000000" w:rsidRDefault="00000000" w:rsidRPr="00000000" w14:paraId="00000008">
      <w:pPr>
        <w:numPr>
          <w:ilvl w:val="0"/>
          <w:numId w:val="1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Ako by ste tlmočníka pripravili vopred?</w:t>
      </w:r>
    </w:p>
    <w:p w:rsidR="00000000" w:rsidDel="00000000" w:rsidP="00000000" w:rsidRDefault="00000000" w:rsidRPr="00000000" w14:paraId="00000009">
      <w:pPr>
        <w:numPr>
          <w:ilvl w:val="0"/>
          <w:numId w:val="1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Čo by ste robili, keby technické lekárske pojmy neboli jasne interpretované?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Požiadavky na prispôsobenie: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4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Znalosť lekárskej terminológie</w:t>
      </w:r>
    </w:p>
    <w:p w:rsidR="00000000" w:rsidDel="00000000" w:rsidP="00000000" w:rsidRDefault="00000000" w:rsidRPr="00000000" w14:paraId="0000000C">
      <w:pPr>
        <w:numPr>
          <w:ilvl w:val="0"/>
          <w:numId w:val="14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Písomné zhrnutie kľúčových bodov</w:t>
      </w:r>
    </w:p>
    <w:p w:rsidR="00000000" w:rsidDel="00000000" w:rsidP="00000000" w:rsidRDefault="00000000" w:rsidRPr="00000000" w14:paraId="0000000D">
      <w:pPr>
        <w:numPr>
          <w:ilvl w:val="0"/>
          <w:numId w:val="14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Dodatočný čas na otázky</w:t>
      </w:r>
    </w:p>
    <w:p w:rsidR="00000000" w:rsidDel="00000000" w:rsidP="00000000" w:rsidRDefault="00000000" w:rsidRPr="00000000" w14:paraId="0000000E">
      <w:pPr>
        <w:numPr>
          <w:ilvl w:val="0"/>
          <w:numId w:val="14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Priama komunikácia s lekárom</w:t>
      </w:r>
    </w:p>
    <w:p w:rsidR="00000000" w:rsidDel="00000000" w:rsidP="00000000" w:rsidRDefault="00000000" w:rsidRPr="00000000" w14:paraId="0000000F">
      <w:pPr>
        <w:spacing w:after="0" w:before="210" w:line="360" w:lineRule="auto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sz w:val="23"/>
          <w:szCs w:val="23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23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24" name="image2.png"/>
                <a:graphic>
                  <a:graphicData uri="http://schemas.openxmlformats.org/drawingml/2006/picture">
                    <pic:pic>
                      <pic:nvPicPr>
                        <pic:cNvPr id="12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SCENÁR 2: Séria prednášok na univerzite</w:t>
      </w:r>
    </w:p>
    <w:p w:rsidR="00000000" w:rsidDel="00000000" w:rsidP="00000000" w:rsidRDefault="00000000" w:rsidRPr="00000000" w14:paraId="00000011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Situácia: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Navštevujete postgraduálny kurz s týždennými dvojhodinovými prednáškami o európskej histórii. Profesor hovorí rýchlo a používa akademický jazyk.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Body na diskusiu: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1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Verejné služby vs. súkromné spoločnosti vs. univerzitné služby?</w:t>
      </w:r>
    </w:p>
    <w:p w:rsidR="00000000" w:rsidDel="00000000" w:rsidP="00000000" w:rsidRDefault="00000000" w:rsidRPr="00000000" w14:paraId="00000014">
      <w:pPr>
        <w:numPr>
          <w:ilvl w:val="0"/>
          <w:numId w:val="1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Ako riešite únavu tlmočníkov počas dlhých zasadnutí?</w:t>
      </w:r>
    </w:p>
    <w:p w:rsidR="00000000" w:rsidDel="00000000" w:rsidP="00000000" w:rsidRDefault="00000000" w:rsidRPr="00000000" w14:paraId="00000015">
      <w:pPr>
        <w:numPr>
          <w:ilvl w:val="0"/>
          <w:numId w:val="1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Ako sa môžete pripraviť, aby ste tlmočníka podporili?</w:t>
      </w:r>
    </w:p>
    <w:p w:rsidR="00000000" w:rsidDel="00000000" w:rsidP="00000000" w:rsidRDefault="00000000" w:rsidRPr="00000000" w14:paraId="00000016">
      <w:pPr>
        <w:numPr>
          <w:ilvl w:val="0"/>
          <w:numId w:val="1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Ako dosiahnete rovnováhu medzi cenou, kvalitou a konzistenciou?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Požiadavky na prispôsobenie: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16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Dvaja tlmočníci pre dlhé prednášky</w:t>
      </w:r>
    </w:p>
    <w:p w:rsidR="00000000" w:rsidDel="00000000" w:rsidP="00000000" w:rsidRDefault="00000000" w:rsidRPr="00000000" w14:paraId="00000019">
      <w:pPr>
        <w:numPr>
          <w:ilvl w:val="0"/>
          <w:numId w:val="16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Predbežný prístup k materiálom z prednášok</w:t>
      </w:r>
    </w:p>
    <w:p w:rsidR="00000000" w:rsidDel="00000000" w:rsidP="00000000" w:rsidRDefault="00000000" w:rsidRPr="00000000" w14:paraId="0000001A">
      <w:pPr>
        <w:numPr>
          <w:ilvl w:val="0"/>
          <w:numId w:val="16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Konzistentný tlmočník pre terminológiu kurzu</w:t>
      </w:r>
    </w:p>
    <w:p w:rsidR="00000000" w:rsidDel="00000000" w:rsidP="00000000" w:rsidRDefault="00000000" w:rsidRPr="00000000" w14:paraId="0000001B">
      <w:pPr>
        <w:numPr>
          <w:ilvl w:val="0"/>
          <w:numId w:val="16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Povolenie na nahrávanie na účely kontroly</w:t>
      </w:r>
    </w:p>
    <w:p w:rsidR="00000000" w:rsidDel="00000000" w:rsidP="00000000" w:rsidRDefault="00000000" w:rsidRPr="00000000" w14:paraId="0000001C">
      <w:pPr>
        <w:spacing w:after="0" w:before="210" w:line="360" w:lineRule="auto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sz w:val="23"/>
          <w:szCs w:val="23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25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26" name="image1.png"/>
                <a:graphic>
                  <a:graphicData uri="http://schemas.openxmlformats.org/drawingml/2006/picture">
                    <pic:pic>
                      <pic:nvPicPr>
                        <pic:cNvPr id="13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SCENÁR 3: Pracovný pohovor</w:t>
      </w:r>
    </w:p>
    <w:p w:rsidR="00000000" w:rsidDel="00000000" w:rsidP="00000000" w:rsidRDefault="00000000" w:rsidRPr="00000000" w14:paraId="0000001E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Situácia: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Máte pracovný pohovor na pozíciu, o ktorú máte veľký záujem. Ide o malú spoločnosť, ktorá doteraz nikdy nezamestnávala nepočujúcich ľudí.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Body na diskusiu:</w:t>
      </w:r>
    </w:p>
    <w:p w:rsidR="00000000" w:rsidDel="00000000" w:rsidP="00000000" w:rsidRDefault="00000000" w:rsidRPr="00000000" w14:paraId="00000020">
      <w:pPr>
        <w:numPr>
          <w:ilvl w:val="0"/>
          <w:numId w:val="17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Ako informujete zamestnávateľa o tlmočení?</w:t>
      </w:r>
    </w:p>
    <w:p w:rsidR="00000000" w:rsidDel="00000000" w:rsidP="00000000" w:rsidRDefault="00000000" w:rsidRPr="00000000" w14:paraId="00000021">
      <w:pPr>
        <w:numPr>
          <w:ilvl w:val="0"/>
          <w:numId w:val="17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Súkromná spoločnosť verzus služby financované vládou?</w:t>
      </w:r>
    </w:p>
    <w:p w:rsidR="00000000" w:rsidDel="00000000" w:rsidP="00000000" w:rsidRDefault="00000000" w:rsidRPr="00000000" w14:paraId="00000022">
      <w:pPr>
        <w:numPr>
          <w:ilvl w:val="0"/>
          <w:numId w:val="17"/>
        </w:numPr>
        <w:spacing w:after="0" w:line="276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e0e0e"/>
          <w:sz w:val="24"/>
          <w:szCs w:val="24"/>
          <w:rtl w:val="0"/>
        </w:rPr>
        <w:t xml:space="preserve">Ako umiestnite tlmočníka, aby ste mohli udržiavať očný kontakt s osobou, ktorá vedie pohovor?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17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Čo ak má zamestnávateľ obavy z priebežných nákladov?</w:t>
      </w:r>
    </w:p>
    <w:p w:rsidR="00000000" w:rsidDel="00000000" w:rsidP="00000000" w:rsidRDefault="00000000" w:rsidRPr="00000000" w14:paraId="00000024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Požiadavky na prispôsobenie: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18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Profesionálny tlmočník s obchodnými skúsenosťami</w:t>
      </w:r>
    </w:p>
    <w:p w:rsidR="00000000" w:rsidDel="00000000" w:rsidP="00000000" w:rsidRDefault="00000000" w:rsidRPr="00000000" w14:paraId="00000026">
      <w:pPr>
        <w:numPr>
          <w:ilvl w:val="0"/>
          <w:numId w:val="18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Krátka predbežná schôdzka s tlmočníkom o úlohe/spoločnosti</w:t>
      </w:r>
    </w:p>
    <w:p w:rsidR="00000000" w:rsidDel="00000000" w:rsidP="00000000" w:rsidRDefault="00000000" w:rsidRPr="00000000" w14:paraId="00000027">
      <w:pPr>
        <w:numPr>
          <w:ilvl w:val="0"/>
          <w:numId w:val="18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Diskusia o optimálnom usporiadaní sedadiel</w:t>
      </w:r>
    </w:p>
    <w:p w:rsidR="00000000" w:rsidDel="00000000" w:rsidP="00000000" w:rsidRDefault="00000000" w:rsidRPr="00000000" w14:paraId="00000028">
      <w:pPr>
        <w:numPr>
          <w:ilvl w:val="0"/>
          <w:numId w:val="18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Informácie o možnostiach tlmočenia na pracovisku</w:t>
      </w:r>
    </w:p>
    <w:p w:rsidR="00000000" w:rsidDel="00000000" w:rsidP="00000000" w:rsidRDefault="00000000" w:rsidRPr="00000000" w14:paraId="00000029">
      <w:pPr>
        <w:spacing w:after="0" w:before="210" w:line="360" w:lineRule="auto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SCENÁR 4: Právne poradenstvo</w:t>
      </w:r>
    </w:p>
    <w:p w:rsidR="00000000" w:rsidDel="00000000" w:rsidP="00000000" w:rsidRDefault="00000000" w:rsidRPr="00000000" w14:paraId="0000002A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Situácia: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Potrebujete právne poradenstvo v súvislosti so sporom týkajúcim sa bývania. Právnik používa zložitú právnu terminológiu a prípad sa týka písomných zmlúv.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Body na diskusiu:</w:t>
      </w:r>
    </w:p>
    <w:p w:rsidR="00000000" w:rsidDel="00000000" w:rsidP="00000000" w:rsidRDefault="00000000" w:rsidRPr="00000000" w14:paraId="0000002C">
      <w:pPr>
        <w:numPr>
          <w:ilvl w:val="0"/>
          <w:numId w:val="19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Prečo by mohli byť vládne služby najvhodnejšie?</w:t>
      </w:r>
    </w:p>
    <w:p w:rsidR="00000000" w:rsidDel="00000000" w:rsidP="00000000" w:rsidRDefault="00000000" w:rsidRPr="00000000" w14:paraId="0000002D">
      <w:pPr>
        <w:numPr>
          <w:ilvl w:val="0"/>
          <w:numId w:val="19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Čím sa certifikovaní tlmočníci líšia od bežných tlmočníkov?</w:t>
      </w:r>
    </w:p>
    <w:p w:rsidR="00000000" w:rsidDel="00000000" w:rsidP="00000000" w:rsidRDefault="00000000" w:rsidRPr="00000000" w14:paraId="0000002E">
      <w:pPr>
        <w:numPr>
          <w:ilvl w:val="0"/>
          <w:numId w:val="19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Akú ďalšiu podporu by ste mohli potrebovať okrem tlmočenia?</w:t>
      </w:r>
    </w:p>
    <w:p w:rsidR="00000000" w:rsidDel="00000000" w:rsidP="00000000" w:rsidRDefault="00000000" w:rsidRPr="00000000" w14:paraId="0000002F">
      <w:pPr>
        <w:numPr>
          <w:ilvl w:val="0"/>
          <w:numId w:val="19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Ako zabezpečujete úplné pochopenie právnych dôsledkov?</w:t>
      </w:r>
    </w:p>
    <w:p w:rsidR="00000000" w:rsidDel="00000000" w:rsidP="00000000" w:rsidRDefault="00000000" w:rsidRPr="00000000" w14:paraId="00000030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Požiadavky na prispôsobenie: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numPr>
          <w:ilvl w:val="0"/>
          <w:numId w:val="20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Certifikovaný tlmočník so špecializáciou na právo</w:t>
      </w:r>
    </w:p>
    <w:p w:rsidR="00000000" w:rsidDel="00000000" w:rsidP="00000000" w:rsidRDefault="00000000" w:rsidRPr="00000000" w14:paraId="00000032">
      <w:pPr>
        <w:numPr>
          <w:ilvl w:val="0"/>
          <w:numId w:val="20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Dokumenty poskytnuté vopred</w:t>
      </w:r>
    </w:p>
    <w:p w:rsidR="00000000" w:rsidDel="00000000" w:rsidP="00000000" w:rsidRDefault="00000000" w:rsidRPr="00000000" w14:paraId="00000033">
      <w:pPr>
        <w:numPr>
          <w:ilvl w:val="0"/>
          <w:numId w:val="20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Písomné zhrnutie kľúčových právnych bodov</w:t>
      </w:r>
    </w:p>
    <w:p w:rsidR="00000000" w:rsidDel="00000000" w:rsidP="00000000" w:rsidRDefault="00000000" w:rsidRPr="00000000" w14:paraId="00000034">
      <w:pPr>
        <w:numPr>
          <w:ilvl w:val="0"/>
          <w:numId w:val="20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Následná schôdzka na potvrdenie porozumenia</w:t>
      </w:r>
    </w:p>
    <w:sectPr>
      <w:pgSz w:h="15840" w:w="12240" w:orient="portrait"/>
      <w:pgMar w:bottom="1365" w:top="1365" w:left="1365" w:right="1365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Quicksand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3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4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5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6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7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8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9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10">
    <w:lvl w:ilvl="0">
      <w:start w:val="1"/>
      <w:numFmt w:val="decimal"/>
      <w:lvlText w:val="%1."/>
      <w:lvlJc w:val="left"/>
      <w:pPr>
        <w:ind w:left="540" w:hanging="36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11">
    <w:lvl w:ilvl="0">
      <w:start w:val="1"/>
      <w:numFmt w:val="decimal"/>
      <w:lvlText w:val="%1."/>
      <w:lvlJc w:val="left"/>
      <w:pPr>
        <w:ind w:left="540" w:hanging="36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12">
    <w:lvl w:ilvl="0">
      <w:start w:val="1"/>
      <w:numFmt w:val="decimal"/>
      <w:lvlText w:val="%1."/>
      <w:lvlJc w:val="left"/>
      <w:pPr>
        <w:ind w:left="540" w:hanging="36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13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14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15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16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17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18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19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20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Georgia" w:cs="Georgia" w:eastAsia="Georgia" w:hAnsi="Georgia"/>
        <w:sz w:val="21"/>
        <w:szCs w:val="21"/>
        <w:lang w:val="en"/>
      </w:rPr>
    </w:rPrDefault>
    <w:pPrDefault>
      <w:pPr>
        <w:spacing w:after="120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VerbatimChar" w:customStyle="1">
    <w:name w:val="Verbatim Char"/>
    <w:basedOn w:val="BodyTextChar"/>
    <w:rPr>
      <w:rFonts w:ascii="Consolas" w:hAnsi="Consolas"/>
      <w:sz w:val="22"/>
    </w:rPr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80.0" w:type="dxa"/>
        <w:left w:w="160.0" w:type="dxa"/>
        <w:bottom w:w="80.0" w:type="dxa"/>
        <w:right w:w="160.0" w:type="dxa"/>
      </w:tblCellMar>
    </w:tblPr>
  </w:style>
  <w:style w:type="table" w:styleId="TableGrid">
    <w:name w:val="Normal Grid"/>
    <w:basedOn w:val="TableNormal"/>
    <w:uiPriority w:val="39"/>
    <w:pPr>
      <w:spacing w:after="0" w:line="240" w:lineRule="auto"/>
    </w:pPr>
    <w:tblPr>
      <w:tblInd w:w="0.0" w:type="dxa"/>
      <w:tblCellMar>
        <w:top w:w="80.0" w:type="dxa"/>
        <w:left w:w="160.0" w:type="dxa"/>
        <w:bottom w:w="80.0" w:type="dxa"/>
        <w:right w:w="160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80.0" w:type="dxa"/>
        <w:left w:w="160.0" w:type="dxa"/>
        <w:bottom w:w="80.0" w:type="dxa"/>
        <w:right w:w="16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80.0" w:type="dxa"/>
        <w:left w:w="160.0" w:type="dxa"/>
        <w:bottom w:w="80.0" w:type="dxa"/>
        <w:right w:w="160.0" w:type="dxa"/>
      </w:tblCellMar>
    </w:tbl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_rels/fontTable.xml.rels><?xml version='1.0' encoding='UTF-8' standalone='yes'?>
<Relationships xmlns="http://schemas.openxmlformats.org/package/2006/relationships"><Relationship Id="rId1" Type="http://schemas.openxmlformats.org/officeDocument/2006/relationships/font" Target="fonts/Quicksand-regular.ttf"/><Relationship Id="rId2" Type="http://schemas.openxmlformats.org/officeDocument/2006/relationships/font" Target="fonts/Quicksand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OWg6d6Q2ISyB5sC9YDj2O9xTATg==">CgMxLjA4AHIhMWJmNEgzckxwcUdrVnd4U0JSMjhiM0RpYko5WG1PazZY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2025-09-09T07:08:09.730Z</dcterms:created>
  <dc:creator>html-to-docx</dc:creator>
</cp:coreProperties>
</file>